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3E0AA3"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9242" w:type="dxa"/>
        <w:jc w:val="center"/>
        <w:tblLayout w:type="fixed"/>
        <w:tblCellMar>
          <w:left w:w="10" w:type="dxa"/>
          <w:right w:w="10" w:type="dxa"/>
        </w:tblCellMar>
        <w:tblLook w:val="0000"/>
      </w:tblPr>
      <w:tblGrid>
        <w:gridCol w:w="9242"/>
      </w:tblGrid>
      <w:tr w:rsidR="00273DD0" w:rsidRPr="00787254" w:rsidTr="006D2E3D">
        <w:trPr>
          <w:jc w:val="center"/>
        </w:trPr>
        <w:tc>
          <w:tcPr>
            <w:tcW w:w="924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B4321E" w:rsidRDefault="00341523" w:rsidP="00F65DEB">
            <w:pPr>
              <w:suppressAutoHyphens w:val="0"/>
              <w:autoSpaceDN/>
              <w:spacing w:line="276" w:lineRule="auto"/>
              <w:ind w:left="720"/>
              <w:jc w:val="both"/>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F65DEB">
              <w:rPr>
                <w:rFonts w:ascii="Book Antiqua" w:hAnsi="Book Antiqua" w:cs="Arial"/>
                <w:b/>
                <w:bCs/>
                <w:sz w:val="22"/>
                <w:szCs w:val="22"/>
              </w:rPr>
              <w:t>009</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sidR="004D244B">
              <w:rPr>
                <w:rFonts w:ascii="Book Antiqua" w:hAnsi="Book Antiqua" w:cs="Arial"/>
                <w:b/>
                <w:bCs/>
                <w:spacing w:val="6"/>
                <w:sz w:val="22"/>
                <w:szCs w:val="22"/>
              </w:rPr>
              <w:t>6</w:t>
            </w:r>
            <w:r w:rsidRPr="004D244B">
              <w:rPr>
                <w:rFonts w:ascii="Book Antiqua" w:hAnsi="Book Antiqua" w:cs="Arial"/>
                <w:b/>
                <w:bCs/>
                <w:sz w:val="22"/>
                <w:szCs w:val="22"/>
              </w:rPr>
              <w:t xml:space="preserve">DU </w:t>
            </w:r>
            <w:r w:rsidR="00F65DEB">
              <w:rPr>
                <w:rFonts w:ascii="Book Antiqua" w:hAnsi="Book Antiqua" w:cs="Arial"/>
                <w:b/>
                <w:bCs/>
                <w:spacing w:val="6"/>
                <w:sz w:val="22"/>
                <w:szCs w:val="22"/>
              </w:rPr>
              <w:t>27/04/2026 P</w:t>
            </w:r>
            <w:r w:rsidR="001C3A30" w:rsidRPr="004D244B">
              <w:rPr>
                <w:rFonts w:ascii="Book Antiqua" w:hAnsi="Book Antiqua"/>
                <w:b/>
                <w:bCs/>
                <w:iCs/>
              </w:rPr>
              <w:t xml:space="preserve">OUR </w:t>
            </w:r>
            <w:r w:rsidR="00B4321E" w:rsidRPr="00B4321E">
              <w:rPr>
                <w:rFonts w:ascii="Book Antiqua" w:hAnsi="Book Antiqua"/>
                <w:b/>
                <w:bCs/>
                <w:iCs/>
              </w:rPr>
              <w:t xml:space="preserve">LA </w:t>
            </w:r>
            <w:r w:rsidR="006202CF" w:rsidRPr="006202CF">
              <w:rPr>
                <w:rFonts w:ascii="Book Antiqua" w:hAnsi="Book Antiqua"/>
                <w:b/>
                <w:bCs/>
                <w:iCs/>
              </w:rPr>
              <w:t>R</w:t>
            </w:r>
            <w:r w:rsidR="006202CF" w:rsidRPr="006202CF">
              <w:rPr>
                <w:rFonts w:ascii="Book Antiqua" w:hAnsi="Book Antiqua"/>
                <w:b/>
                <w:bCs/>
                <w:iCs/>
              </w:rPr>
              <w:t>E</w:t>
            </w:r>
            <w:r w:rsidR="006202CF" w:rsidRPr="006202CF">
              <w:rPr>
                <w:rFonts w:ascii="Book Antiqua" w:hAnsi="Book Antiqua"/>
                <w:b/>
                <w:bCs/>
                <w:iCs/>
              </w:rPr>
              <w:t xml:space="preserve">HABILITATION DE LA MORGUE </w:t>
            </w:r>
            <w:r w:rsidR="00C64EF6" w:rsidRPr="00C64EF6">
              <w:rPr>
                <w:rFonts w:ascii="Book Antiqua" w:hAnsi="Book Antiqua"/>
                <w:b/>
                <w:bCs/>
                <w:iCs/>
              </w:rPr>
              <w:t>DE L’HOPITAL REGIONAL D’EKOMBITE</w:t>
            </w:r>
            <w:r w:rsidR="00874E6E">
              <w:rPr>
                <w:rFonts w:ascii="Book Antiqua" w:hAnsi="Book Antiqua"/>
                <w:b/>
                <w:bCs/>
                <w:iCs/>
              </w:rPr>
              <w:t xml:space="preserve">DEPARTEMENT DE LA </w:t>
            </w:r>
            <w:r w:rsidR="00C64EF6">
              <w:rPr>
                <w:rFonts w:ascii="Book Antiqua" w:hAnsi="Book Antiqua"/>
                <w:b/>
                <w:bCs/>
                <w:iCs/>
              </w:rPr>
              <w:t>MVILA</w:t>
            </w:r>
            <w:r w:rsidR="00B4321E">
              <w:rPr>
                <w:rFonts w:ascii="Book Antiqua" w:hAnsi="Book Antiqua"/>
                <w:b/>
                <w:bCs/>
                <w:iCs/>
              </w:rPr>
              <w:t xml:space="preserve"> DANS LA REGION DU SUD</w:t>
            </w:r>
            <w:r w:rsidR="00B17513" w:rsidRPr="00B4321E">
              <w:rPr>
                <w:rFonts w:ascii="Book Antiqua" w:hAnsi="Book Antiqua"/>
                <w:b/>
                <w:bCs/>
                <w:iCs/>
              </w:rPr>
              <w:t>.</w:t>
            </w:r>
          </w:p>
        </w:tc>
      </w:tr>
    </w:tbl>
    <w:p w:rsidR="00273DD0" w:rsidRPr="00787254" w:rsidRDefault="00273DD0" w:rsidP="00230C15">
      <w:pPr>
        <w:spacing w:line="360" w:lineRule="auto"/>
        <w:jc w:val="center"/>
        <w:rPr>
          <w:rFonts w:ascii="Book Antiqua" w:hAnsi="Book Antiqua"/>
          <w:b/>
        </w:rPr>
      </w:pPr>
    </w:p>
    <w:p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w:t>
      </w:r>
      <w:r w:rsidR="00B4321E">
        <w:rPr>
          <w:rFonts w:ascii="Book Antiqua" w:hAnsi="Book Antiqua"/>
          <w:b/>
          <w:bCs/>
        </w:rPr>
        <w:t>SANTE</w:t>
      </w:r>
      <w:r w:rsidR="00C13FB0">
        <w:rPr>
          <w:rFonts w:ascii="Book Antiqua" w:hAnsi="Book Antiqua"/>
          <w:b/>
          <w:bCs/>
        </w:rPr>
        <w:t>)</w:t>
      </w:r>
      <w:r w:rsidR="006D218C">
        <w:rPr>
          <w:rFonts w:ascii="Book Antiqua" w:hAnsi="Book Antiqua"/>
          <w:b/>
          <w:bCs/>
        </w:rPr>
        <w:t>.</w:t>
      </w:r>
    </w:p>
    <w:p w:rsidR="00C13FB0" w:rsidRPr="00D9113D" w:rsidRDefault="00C13FB0" w:rsidP="00C13FB0">
      <w:pPr>
        <w:spacing w:line="360" w:lineRule="auto"/>
        <w:rPr>
          <w:rFonts w:ascii="Book Antiqua" w:hAnsi="Book Antiqua"/>
          <w:b/>
          <w:bCs/>
        </w:rPr>
      </w:pPr>
      <w:r>
        <w:rPr>
          <w:rFonts w:ascii="Book Antiqua" w:hAnsi="Book Antiqua"/>
          <w:b/>
          <w:bCs/>
        </w:rPr>
        <w:t xml:space="preserve">IMPUTATION : </w:t>
      </w:r>
      <w:r w:rsidR="005F51A1">
        <w:rPr>
          <w:rFonts w:ascii="Book Antiqua" w:hAnsi="Book Antiqua"/>
          <w:b/>
          <w:bCs/>
        </w:rPr>
        <w:t>60 10 112 33000007 073146421C</w:t>
      </w:r>
    </w:p>
    <w:p w:rsidR="00273DD0" w:rsidRPr="00787254" w:rsidRDefault="00273DD0" w:rsidP="00E24E85">
      <w:pPr>
        <w:spacing w:line="360" w:lineRule="auto"/>
        <w:rPr>
          <w:rFonts w:ascii="Book Antiqua" w:hAnsi="Book Antiqua"/>
          <w:b/>
        </w:rPr>
      </w:pPr>
    </w:p>
    <w:p w:rsidR="00273DD0" w:rsidRPr="00787254" w:rsidRDefault="00BE211A"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230C15">
      <w:pPr>
        <w:spacing w:line="360" w:lineRule="auto"/>
        <w:jc w:val="center"/>
        <w:rPr>
          <w:rFonts w:ascii="Book Antiqua" w:hAnsi="Book Antiqua"/>
          <w:b/>
        </w:rPr>
      </w:pPr>
    </w:p>
    <w:p w:rsidR="006456DE" w:rsidRPr="00E95BEE" w:rsidRDefault="00BE211A" w:rsidP="00E95BEE">
      <w:pPr>
        <w:spacing w:line="360" w:lineRule="auto"/>
        <w:rPr>
          <w:rFonts w:ascii="Book Antiqua" w:hAnsi="Book Antiqua"/>
        </w:rPr>
      </w:pPr>
      <w:r>
        <w:rPr>
          <w:rFonts w:ascii="Book Antiqua" w:hAnsi="Book Antiqua"/>
          <w:noProof/>
        </w:rPr>
        <w:pict>
          <v:shape id="Connecteur droit 442" o:spid="_x0000_s1045"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5F51A1" w:rsidP="00230C15">
      <w:pPr>
        <w:widowControl w:val="0"/>
        <w:autoSpaceDE w:val="0"/>
        <w:spacing w:before="120" w:line="360" w:lineRule="auto"/>
        <w:jc w:val="center"/>
        <w:rPr>
          <w:rFonts w:ascii="Book Antiqua" w:hAnsi="Book Antiqua"/>
          <w:b/>
        </w:rPr>
      </w:pPr>
      <w:r>
        <w:rPr>
          <w:rFonts w:ascii="Book Antiqua" w:hAnsi="Book Antiqua"/>
          <w:b/>
        </w:rPr>
        <w:t>AVRIL</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BE211A"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BE211A"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BE211A"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BE211A"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BE211A"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BE211A"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5838BC" w:rsidRDefault="00273DD0" w:rsidP="00230C15">
      <w:pPr>
        <w:pageBreakBefore/>
        <w:suppressAutoHyphens w:val="0"/>
        <w:spacing w:line="360" w:lineRule="auto"/>
        <w:rPr>
          <w:rFonts w:ascii="Book Antiqua" w:hAnsi="Book Antiqua"/>
          <w:b/>
          <w:sz w:val="2"/>
        </w:rPr>
      </w:pPr>
    </w:p>
    <w:p w:rsidR="001D4897" w:rsidRPr="005838BC" w:rsidRDefault="005838BC" w:rsidP="009059BB">
      <w:pPr>
        <w:suppressAutoHyphens w:val="0"/>
        <w:autoSpaceDN/>
        <w:spacing w:line="360" w:lineRule="auto"/>
        <w:jc w:val="center"/>
        <w:textAlignment w:val="auto"/>
        <w:rPr>
          <w:rFonts w:ascii="Book Antiqua" w:hAnsi="Book Antiqua"/>
          <w:b/>
        </w:rPr>
      </w:pPr>
      <w:bookmarkStart w:id="5" w:name="_Hlk159239519"/>
      <w:r w:rsidRPr="005838BC">
        <w:rPr>
          <w:rFonts w:ascii="Book Antiqua" w:hAnsi="Book Antiqua"/>
          <w:b/>
          <w:bCs/>
          <w:caps/>
        </w:rPr>
        <w:t xml:space="preserve">AVIS </w:t>
      </w:r>
      <w:r w:rsidR="001D4897" w:rsidRPr="005838BC">
        <w:rPr>
          <w:rFonts w:ascii="Book Antiqua" w:hAnsi="Book Antiqua"/>
          <w:b/>
          <w:bCs/>
          <w:caps/>
        </w:rPr>
        <w:t>Version française</w:t>
      </w:r>
    </w:p>
    <w:bookmarkEnd w:id="5"/>
    <w:p w:rsidR="005F55D1" w:rsidRDefault="00260BE8" w:rsidP="006202CF">
      <w:pPr>
        <w:jc w:val="center"/>
        <w:rPr>
          <w:rFonts w:ascii="Book Antiqua" w:hAnsi="Book Antiqua" w:cs="Arial"/>
          <w:b/>
          <w:bCs/>
          <w:iCs/>
          <w:sz w:val="22"/>
          <w:szCs w:val="22"/>
        </w:rPr>
      </w:pPr>
      <w:r w:rsidRPr="00260BE8">
        <w:rPr>
          <w:rFonts w:ascii="Book Antiqua" w:hAnsi="Book Antiqua" w:cs="Arial"/>
          <w:b/>
          <w:bCs/>
          <w:sz w:val="22"/>
          <w:szCs w:val="22"/>
        </w:rPr>
        <w:t xml:space="preserve">APPEL D’OFFRES </w:t>
      </w:r>
      <w:r w:rsidRPr="00260BE8">
        <w:rPr>
          <w:rFonts w:ascii="Book Antiqua" w:hAnsi="Book Antiqua" w:cs="Arial"/>
          <w:b/>
          <w:bCs/>
          <w:iCs/>
          <w:sz w:val="22"/>
          <w:szCs w:val="22"/>
        </w:rPr>
        <w:t xml:space="preserve">NATIONAL OUVERT EN PROCEDURE D’URGENCE </w:t>
      </w:r>
      <w:r w:rsidRPr="00260BE8">
        <w:rPr>
          <w:rFonts w:ascii="Book Antiqua" w:hAnsi="Book Antiqua" w:cs="Arial"/>
          <w:b/>
          <w:bCs/>
          <w:sz w:val="22"/>
          <w:szCs w:val="22"/>
        </w:rPr>
        <w:t>N°</w:t>
      </w:r>
      <w:r w:rsidR="00F65DEB">
        <w:rPr>
          <w:rFonts w:ascii="Book Antiqua" w:hAnsi="Book Antiqua" w:cs="Arial"/>
          <w:b/>
          <w:bCs/>
          <w:sz w:val="22"/>
          <w:szCs w:val="22"/>
        </w:rPr>
        <w:t>009</w:t>
      </w:r>
      <w:r w:rsidRPr="00260BE8">
        <w:rPr>
          <w:rFonts w:ascii="Book Antiqua" w:hAnsi="Book Antiqua" w:cs="Arial"/>
          <w:b/>
          <w:bCs/>
          <w:sz w:val="22"/>
          <w:szCs w:val="22"/>
        </w:rPr>
        <w:t>./</w:t>
      </w:r>
      <w:r w:rsidRPr="00260BE8">
        <w:rPr>
          <w:rFonts w:ascii="Book Antiqua" w:hAnsi="Book Antiqua" w:cs="Arial"/>
          <w:b/>
          <w:bCs/>
          <w:iCs/>
          <w:sz w:val="22"/>
          <w:szCs w:val="22"/>
        </w:rPr>
        <w:t>AONO/RS/CRS/</w:t>
      </w:r>
      <w:r w:rsidRPr="00260BE8">
        <w:rPr>
          <w:rFonts w:ascii="Book Antiqua" w:hAnsi="Book Antiqua" w:cs="Arial"/>
          <w:b/>
          <w:bCs/>
          <w:sz w:val="22"/>
          <w:szCs w:val="22"/>
        </w:rPr>
        <w:t xml:space="preserve">SG/DAG/SM/CIPM/2026 DU </w:t>
      </w:r>
      <w:r w:rsidR="00F65DEB">
        <w:rPr>
          <w:rFonts w:ascii="Book Antiqua" w:hAnsi="Book Antiqua" w:cs="Arial"/>
          <w:b/>
          <w:bCs/>
          <w:sz w:val="22"/>
          <w:szCs w:val="22"/>
        </w:rPr>
        <w:t>27/04/2026</w:t>
      </w:r>
      <w:r w:rsidR="005F55D1" w:rsidRPr="005F55D1">
        <w:rPr>
          <w:rFonts w:ascii="Book Antiqua" w:hAnsi="Book Antiqua" w:cs="Arial"/>
          <w:b/>
          <w:bCs/>
          <w:iCs/>
          <w:sz w:val="22"/>
          <w:szCs w:val="22"/>
        </w:rPr>
        <w:t>POUR LA REHABILITATION DE LA MORGUE DE L’HOPITAL REGIONAL D’EKOMBITE DEPARTEMENT DE LA MVILA DANS LA REGION DU SUD.</w:t>
      </w:r>
    </w:p>
    <w:p w:rsidR="00E26C14" w:rsidRDefault="00C55DA8" w:rsidP="006202CF">
      <w:pPr>
        <w:jc w:val="center"/>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MIN</w:t>
      </w:r>
      <w:r w:rsidR="00260BE8">
        <w:rPr>
          <w:rFonts w:ascii="Book Antiqua" w:hAnsi="Book Antiqua"/>
          <w:b/>
          <w:bCs/>
        </w:rPr>
        <w:t>SANTE</w:t>
      </w:r>
      <w:r w:rsidR="00653053">
        <w:rPr>
          <w:rFonts w:ascii="Book Antiqua" w:hAnsi="Book Antiqua"/>
          <w:b/>
          <w:bCs/>
        </w:rPr>
        <w:t xml:space="preserve">) </w:t>
      </w:r>
    </w:p>
    <w:p w:rsidR="00C55DA8" w:rsidRPr="008129D2" w:rsidRDefault="00653053" w:rsidP="008129D2">
      <w:pPr>
        <w:spacing w:line="360" w:lineRule="auto"/>
        <w:rPr>
          <w:rFonts w:ascii="Book Antiqua" w:hAnsi="Book Antiqua"/>
          <w:b/>
          <w:bCs/>
        </w:rPr>
      </w:pPr>
      <w:r w:rsidRPr="00787254">
        <w:rPr>
          <w:rFonts w:ascii="Book Antiqua" w:hAnsi="Book Antiqua"/>
          <w:b/>
          <w:bCs/>
        </w:rPr>
        <w:t>IMPUTATION</w:t>
      </w:r>
      <w:r w:rsidR="0009657F">
        <w:rPr>
          <w:rFonts w:ascii="Book Antiqua" w:hAnsi="Book Antiqua"/>
          <w:b/>
          <w:bCs/>
        </w:rPr>
        <w:t xml:space="preserve"> : </w:t>
      </w:r>
      <w:r w:rsidR="005F51A1">
        <w:rPr>
          <w:rFonts w:ascii="Book Antiqua" w:hAnsi="Book Antiqua"/>
          <w:b/>
          <w:bCs/>
        </w:rPr>
        <w:t>60 10 112 33000007 073146421C</w:t>
      </w:r>
    </w:p>
    <w:p w:rsidR="004253E3" w:rsidRPr="003D0483" w:rsidRDefault="004253E3" w:rsidP="007E01B5">
      <w:pPr>
        <w:pStyle w:val="Paragraphedeliste"/>
        <w:widowControl w:val="0"/>
        <w:numPr>
          <w:ilvl w:val="0"/>
          <w:numId w:val="119"/>
        </w:numPr>
        <w:suppressAutoHyphens w:val="0"/>
        <w:autoSpaceDE w:val="0"/>
        <w:autoSpaceDN/>
        <w:jc w:val="both"/>
        <w:textAlignment w:val="auto"/>
        <w:rPr>
          <w:rFonts w:ascii="Book Antiqua" w:hAnsi="Book Antiqua"/>
        </w:rPr>
      </w:pPr>
      <w:r w:rsidRPr="003D0483">
        <w:rPr>
          <w:rFonts w:ascii="Book Antiqua" w:hAnsi="Book Antiqua"/>
          <w:b/>
          <w:bCs/>
        </w:rPr>
        <w:t>Objet</w:t>
      </w:r>
      <w:r w:rsidR="003E0AA3">
        <w:rPr>
          <w:rFonts w:ascii="Book Antiqua" w:hAnsi="Book Antiqua"/>
          <w:b/>
          <w:bCs/>
        </w:rPr>
        <w:t xml:space="preserve"> </w:t>
      </w:r>
      <w:r w:rsidRPr="003D0483">
        <w:rPr>
          <w:rFonts w:ascii="Book Antiqua" w:hAnsi="Book Antiqua"/>
          <w:b/>
          <w:bCs/>
        </w:rPr>
        <w:t>de</w:t>
      </w:r>
      <w:r w:rsidR="003E0AA3">
        <w:rPr>
          <w:rFonts w:ascii="Book Antiqua" w:hAnsi="Book Antiqua"/>
          <w:b/>
          <w:bCs/>
        </w:rPr>
        <w:t xml:space="preserve"> </w:t>
      </w:r>
      <w:r w:rsidRPr="003D0483">
        <w:rPr>
          <w:rFonts w:ascii="Book Antiqua" w:hAnsi="Book Antiqua"/>
          <w:b/>
          <w:bCs/>
        </w:rPr>
        <w:t>la consultation</w:t>
      </w:r>
    </w:p>
    <w:p w:rsidR="008E4B5F" w:rsidRPr="00711B5C"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w:t>
      </w:r>
      <w:r w:rsidR="00EE054E">
        <w:rPr>
          <w:rFonts w:ascii="Book Antiqua" w:hAnsi="Book Antiqua"/>
        </w:rPr>
        <w:t>r</w:t>
      </w:r>
      <w:r w:rsidR="00EE054E" w:rsidRPr="00EE054E">
        <w:rPr>
          <w:rFonts w:ascii="Book Antiqua" w:hAnsi="Book Antiqua"/>
        </w:rPr>
        <w:t xml:space="preserve">éhabilitation de la morgue </w:t>
      </w:r>
      <w:r w:rsidR="00042B6E" w:rsidRPr="00711B5C">
        <w:rPr>
          <w:rFonts w:ascii="Book Antiqua" w:hAnsi="Book Antiqua"/>
          <w:bCs/>
          <w:iCs/>
        </w:rPr>
        <w:t>de l’</w:t>
      </w:r>
      <w:r w:rsidR="00711B5C" w:rsidRPr="00711B5C">
        <w:rPr>
          <w:rFonts w:ascii="Book Antiqua" w:hAnsi="Book Antiqua"/>
          <w:bCs/>
          <w:iCs/>
        </w:rPr>
        <w:t>hôpital</w:t>
      </w:r>
      <w:r w:rsidR="00F65DEB">
        <w:rPr>
          <w:rFonts w:ascii="Book Antiqua" w:hAnsi="Book Antiqua"/>
          <w:bCs/>
          <w:iCs/>
        </w:rPr>
        <w:t xml:space="preserve"> </w:t>
      </w:r>
      <w:r w:rsidR="006B6BC5" w:rsidRPr="006B6BC5">
        <w:rPr>
          <w:rFonts w:ascii="Book Antiqua" w:hAnsi="Book Antiqua"/>
          <w:b/>
          <w:bCs/>
          <w:iCs/>
        </w:rPr>
        <w:t>Régional d’Ekombit</w:t>
      </w:r>
      <w:r w:rsidR="006B6BC5">
        <w:rPr>
          <w:rFonts w:ascii="Book Antiqua" w:hAnsi="Book Antiqua"/>
          <w:b/>
          <w:bCs/>
          <w:iCs/>
        </w:rPr>
        <w:t>é</w:t>
      </w:r>
      <w:r w:rsidR="00F65DEB">
        <w:rPr>
          <w:rFonts w:ascii="Book Antiqua" w:hAnsi="Book Antiqua"/>
          <w:b/>
          <w:bCs/>
          <w:iCs/>
        </w:rPr>
        <w:t xml:space="preserve"> </w:t>
      </w:r>
      <w:r w:rsidR="00711B5C" w:rsidRPr="00711B5C">
        <w:rPr>
          <w:rFonts w:ascii="Book Antiqua" w:hAnsi="Book Antiqua"/>
          <w:bCs/>
          <w:iCs/>
        </w:rPr>
        <w:t>Département</w:t>
      </w:r>
      <w:r w:rsidR="00042B6E" w:rsidRPr="00711B5C">
        <w:rPr>
          <w:rFonts w:ascii="Book Antiqua" w:hAnsi="Book Antiqua"/>
          <w:bCs/>
          <w:iCs/>
        </w:rPr>
        <w:t xml:space="preserve"> de la</w:t>
      </w:r>
      <w:r w:rsidR="00F65DEB">
        <w:rPr>
          <w:rFonts w:ascii="Book Antiqua" w:hAnsi="Book Antiqua"/>
          <w:bCs/>
          <w:iCs/>
        </w:rPr>
        <w:t xml:space="preserve"> </w:t>
      </w:r>
      <w:r w:rsidR="006B6BC5" w:rsidRPr="006B6BC5">
        <w:rPr>
          <w:rFonts w:ascii="Book Antiqua" w:hAnsi="Book Antiqua"/>
          <w:bCs/>
          <w:iCs/>
        </w:rPr>
        <w:t>Mvila</w:t>
      </w:r>
      <w:r w:rsidR="00F65DEB">
        <w:rPr>
          <w:rFonts w:ascii="Book Antiqua" w:hAnsi="Book Antiqua"/>
          <w:bCs/>
          <w:iCs/>
        </w:rPr>
        <w:t xml:space="preserve"> </w:t>
      </w:r>
      <w:r w:rsidR="00042B6E" w:rsidRPr="00711B5C">
        <w:rPr>
          <w:rFonts w:ascii="Book Antiqua" w:hAnsi="Book Antiqua"/>
          <w:bCs/>
          <w:iCs/>
        </w:rPr>
        <w:t xml:space="preserve">dans la </w:t>
      </w:r>
      <w:r w:rsidR="00711B5C" w:rsidRPr="00711B5C">
        <w:rPr>
          <w:rFonts w:ascii="Book Antiqua" w:hAnsi="Book Antiqua"/>
          <w:bCs/>
          <w:iCs/>
        </w:rPr>
        <w:t>Région</w:t>
      </w:r>
      <w:r w:rsidR="00042B6E" w:rsidRPr="00711B5C">
        <w:rPr>
          <w:rFonts w:ascii="Book Antiqua" w:hAnsi="Book Antiqua"/>
          <w:bCs/>
          <w:iCs/>
        </w:rPr>
        <w:t xml:space="preserve"> du </w:t>
      </w:r>
      <w:r w:rsidR="00260BE8" w:rsidRPr="00711B5C">
        <w:rPr>
          <w:rFonts w:ascii="Book Antiqua" w:hAnsi="Book Antiqua"/>
          <w:bCs/>
          <w:iCs/>
        </w:rPr>
        <w:t>S</w:t>
      </w:r>
      <w:r w:rsidR="00042B6E" w:rsidRPr="00711B5C">
        <w:rPr>
          <w:rFonts w:ascii="Book Antiqua" w:hAnsi="Book Antiqua"/>
          <w:bCs/>
          <w:iCs/>
        </w:rPr>
        <w:t>ud</w:t>
      </w:r>
      <w:r w:rsidR="008E4B5F" w:rsidRPr="00711B5C">
        <w:rPr>
          <w:rFonts w:ascii="Book Antiqua" w:hAnsi="Book Antiqua"/>
          <w:bCs/>
          <w:iCs/>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w:t>
      </w:r>
      <w:r w:rsidRPr="001E7108">
        <w:rPr>
          <w:rFonts w:ascii="Book Antiqua" w:hAnsi="Book Antiqua"/>
          <w:bCs/>
          <w:lang w:val="fr-CM"/>
        </w:rPr>
        <w:t xml:space="preserve">Tous les corps d’état prévus et détaillés dans les cadres des Devis Quantitatifs et Estimatifs, </w:t>
      </w:r>
    </w:p>
    <w:p w:rsidR="001571C7" w:rsidRPr="00C87E1B" w:rsidRDefault="00C87E1B" w:rsidP="007E01B5">
      <w:pPr>
        <w:widowControl w:val="0"/>
        <w:numPr>
          <w:ilvl w:val="0"/>
          <w:numId w:val="67"/>
        </w:numPr>
        <w:shd w:val="clear" w:color="auto" w:fill="FFFFFF"/>
        <w:autoSpaceDE w:val="0"/>
        <w:jc w:val="both"/>
        <w:rPr>
          <w:rFonts w:ascii="Book Antiqua" w:hAnsi="Book Antiqua"/>
          <w:bCs/>
        </w:rPr>
      </w:pPr>
      <w:r w:rsidRPr="00C87E1B">
        <w:rPr>
          <w:rFonts w:ascii="Book Antiqua" w:hAnsi="Book Antiqua"/>
          <w:bCs/>
        </w:rPr>
        <w:t xml:space="preserve">Prestations d'intérêts communs </w:t>
      </w:r>
      <w:r w:rsidR="001571C7" w:rsidRPr="00C87E1B">
        <w:rPr>
          <w:rFonts w:ascii="Book Antiqua" w:hAnsi="Book Antiqua"/>
          <w:bCs/>
        </w:rPr>
        <w:t>;</w:t>
      </w:r>
    </w:p>
    <w:p w:rsidR="001571C7" w:rsidRPr="00C87E1B" w:rsidRDefault="001571C7" w:rsidP="007E01B5">
      <w:pPr>
        <w:widowControl w:val="0"/>
        <w:numPr>
          <w:ilvl w:val="0"/>
          <w:numId w:val="67"/>
        </w:numPr>
        <w:shd w:val="clear" w:color="auto" w:fill="FFFFFF"/>
        <w:autoSpaceDE w:val="0"/>
        <w:jc w:val="both"/>
        <w:rPr>
          <w:rFonts w:ascii="Book Antiqua" w:hAnsi="Book Antiqua"/>
          <w:bCs/>
        </w:rPr>
      </w:pPr>
      <w:r w:rsidRPr="00C87E1B">
        <w:rPr>
          <w:rFonts w:ascii="Book Antiqua" w:hAnsi="Book Antiqua"/>
          <w:bCs/>
        </w:rPr>
        <w:t>Terrassements</w:t>
      </w:r>
      <w:r w:rsidR="003E0AA3">
        <w:rPr>
          <w:rFonts w:ascii="Book Antiqua" w:hAnsi="Book Antiqua"/>
          <w:bCs/>
        </w:rPr>
        <w:t xml:space="preserve"> </w:t>
      </w:r>
      <w:r w:rsidR="00C87E1B" w:rsidRPr="00C87E1B">
        <w:rPr>
          <w:rFonts w:ascii="Book Antiqua" w:hAnsi="Book Antiqua"/>
          <w:bCs/>
        </w:rPr>
        <w:t>généraux</w:t>
      </w:r>
      <w:r w:rsidRPr="00C87E1B">
        <w:rPr>
          <w:rFonts w:ascii="Book Antiqua" w:hAnsi="Book Antiqua"/>
          <w:bCs/>
        </w:rPr>
        <w:t> ;</w:t>
      </w:r>
    </w:p>
    <w:p w:rsidR="001571C7" w:rsidRPr="001E7108" w:rsidRDefault="001571C7" w:rsidP="007E01B5">
      <w:pPr>
        <w:widowControl w:val="0"/>
        <w:numPr>
          <w:ilvl w:val="0"/>
          <w:numId w:val="67"/>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7E01B5">
      <w:pPr>
        <w:widowControl w:val="0"/>
        <w:numPr>
          <w:ilvl w:val="0"/>
          <w:numId w:val="67"/>
        </w:numPr>
        <w:shd w:val="clear" w:color="auto" w:fill="FFFFFF"/>
        <w:autoSpaceDE w:val="0"/>
        <w:jc w:val="both"/>
        <w:rPr>
          <w:rFonts w:ascii="Book Antiqua" w:hAnsi="Book Antiqua"/>
          <w:bCs/>
        </w:rPr>
      </w:pPr>
      <w:r w:rsidRPr="001E7108">
        <w:rPr>
          <w:rFonts w:ascii="Book Antiqua" w:hAnsi="Book Antiqua"/>
          <w:bCs/>
        </w:rPr>
        <w:t xml:space="preserve">Maçonneries </w:t>
      </w:r>
      <w:r w:rsidR="003E0AA3">
        <w:rPr>
          <w:rFonts w:ascii="Book Antiqua" w:hAnsi="Book Antiqua"/>
          <w:bCs/>
        </w:rPr>
        <w:t>–</w:t>
      </w:r>
      <w:r w:rsidRPr="001E7108">
        <w:rPr>
          <w:rFonts w:ascii="Book Antiqua" w:hAnsi="Book Antiqua"/>
          <w:bCs/>
        </w:rPr>
        <w:t xml:space="preserve"> élévations</w:t>
      </w:r>
      <w:r w:rsidR="003E0AA3">
        <w:rPr>
          <w:rFonts w:ascii="Book Antiqua" w:hAnsi="Book Antiqua"/>
          <w:bCs/>
        </w:rPr>
        <w:t xml:space="preserve"> </w:t>
      </w:r>
      <w:r w:rsidR="00682F2B" w:rsidRPr="00682F2B">
        <w:rPr>
          <w:rFonts w:ascii="Book Antiqua" w:hAnsi="Book Antiqua"/>
          <w:bCs/>
        </w:rPr>
        <w:t>et aménagements extérieurs</w:t>
      </w:r>
      <w:r w:rsidR="00682F2B" w:rsidRPr="001E7108">
        <w:rPr>
          <w:rFonts w:ascii="Book Antiqua" w:hAnsi="Book Antiqua"/>
          <w:bCs/>
        </w:rPr>
        <w:t> </w:t>
      </w:r>
      <w:r w:rsidRPr="001E7108">
        <w:rPr>
          <w:rFonts w:ascii="Book Antiqua" w:hAnsi="Book Antiqua"/>
          <w:bCs/>
        </w:rPr>
        <w:t>;</w:t>
      </w:r>
    </w:p>
    <w:p w:rsidR="001571C7" w:rsidRPr="001E7108" w:rsidRDefault="0014794A" w:rsidP="007E01B5">
      <w:pPr>
        <w:widowControl w:val="0"/>
        <w:numPr>
          <w:ilvl w:val="0"/>
          <w:numId w:val="67"/>
        </w:numPr>
        <w:shd w:val="clear" w:color="auto" w:fill="FFFFFF"/>
        <w:autoSpaceDE w:val="0"/>
        <w:jc w:val="both"/>
        <w:rPr>
          <w:rFonts w:ascii="Book Antiqua" w:hAnsi="Book Antiqua"/>
          <w:bCs/>
        </w:rPr>
      </w:pPr>
      <w:r w:rsidRPr="0014794A">
        <w:rPr>
          <w:rFonts w:ascii="Book Antiqua" w:hAnsi="Book Antiqua"/>
          <w:bCs/>
        </w:rPr>
        <w:t>Menuiserie métallique</w:t>
      </w:r>
      <w:r w:rsidRPr="001E7108">
        <w:rPr>
          <w:rFonts w:ascii="Book Antiqua" w:hAnsi="Book Antiqua"/>
          <w:bCs/>
        </w:rPr>
        <w:t> ;</w:t>
      </w:r>
    </w:p>
    <w:p w:rsidR="001571C7" w:rsidRDefault="001571C7" w:rsidP="007E01B5">
      <w:pPr>
        <w:widowControl w:val="0"/>
        <w:numPr>
          <w:ilvl w:val="0"/>
          <w:numId w:val="67"/>
        </w:numPr>
        <w:shd w:val="clear" w:color="auto" w:fill="FFFFFF"/>
        <w:autoSpaceDE w:val="0"/>
        <w:jc w:val="both"/>
        <w:rPr>
          <w:rFonts w:ascii="Book Antiqua" w:hAnsi="Book Antiqua"/>
          <w:bCs/>
        </w:rPr>
      </w:pPr>
      <w:r w:rsidRPr="001E7108">
        <w:rPr>
          <w:rFonts w:ascii="Book Antiqua" w:hAnsi="Book Antiqua"/>
          <w:bCs/>
        </w:rPr>
        <w:t>Electricité ;</w:t>
      </w:r>
    </w:p>
    <w:p w:rsidR="00EE054E" w:rsidRPr="001E7108" w:rsidRDefault="00EE054E" w:rsidP="007E01B5">
      <w:pPr>
        <w:widowControl w:val="0"/>
        <w:numPr>
          <w:ilvl w:val="0"/>
          <w:numId w:val="67"/>
        </w:numPr>
        <w:shd w:val="clear" w:color="auto" w:fill="FFFFFF"/>
        <w:autoSpaceDE w:val="0"/>
        <w:jc w:val="both"/>
        <w:rPr>
          <w:rFonts w:ascii="Book Antiqua" w:hAnsi="Book Antiqua"/>
          <w:bCs/>
        </w:rPr>
      </w:pPr>
      <w:r>
        <w:rPr>
          <w:rFonts w:ascii="Book Antiqua" w:hAnsi="Book Antiqua"/>
          <w:bCs/>
        </w:rPr>
        <w:t>Plomberie, sanitaires ;</w:t>
      </w:r>
    </w:p>
    <w:p w:rsidR="001571C7" w:rsidRPr="001E7108" w:rsidRDefault="001571C7" w:rsidP="007E01B5">
      <w:pPr>
        <w:widowControl w:val="0"/>
        <w:numPr>
          <w:ilvl w:val="0"/>
          <w:numId w:val="67"/>
        </w:numPr>
        <w:shd w:val="clear" w:color="auto" w:fill="FFFFFF"/>
        <w:autoSpaceDE w:val="0"/>
        <w:jc w:val="both"/>
        <w:rPr>
          <w:rFonts w:ascii="Book Antiqua" w:hAnsi="Book Antiqua"/>
          <w:bCs/>
        </w:rPr>
      </w:pPr>
      <w:r w:rsidRPr="001E7108">
        <w:rPr>
          <w:rFonts w:ascii="Book Antiqua" w:hAnsi="Book Antiqua"/>
          <w:bCs/>
        </w:rPr>
        <w:t>Peinture ;</w:t>
      </w:r>
    </w:p>
    <w:p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Default="00630B6A" w:rsidP="001571C7">
      <w:pPr>
        <w:widowControl w:val="0"/>
        <w:shd w:val="clear" w:color="auto" w:fill="FFFFFF"/>
        <w:autoSpaceDE w:val="0"/>
        <w:jc w:val="both"/>
        <w:rPr>
          <w:rFonts w:ascii="Book Antiqua" w:hAnsi="Book Antiqua"/>
          <w:bCs/>
        </w:rPr>
      </w:pPr>
    </w:p>
    <w:p w:rsidR="00630B6A" w:rsidRPr="00630B6A" w:rsidRDefault="00630B6A" w:rsidP="00630B6A">
      <w:pPr>
        <w:pStyle w:val="AAOarticles"/>
      </w:pPr>
      <w:r w:rsidRPr="00630B6A">
        <w:t>Allotissement </w:t>
      </w:r>
    </w:p>
    <w:p w:rsidR="00630B6A" w:rsidRPr="001E7108" w:rsidRDefault="00630B6A" w:rsidP="001571C7">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883C15">
        <w:rPr>
          <w:rFonts w:ascii="Book Antiqua" w:hAnsi="Book Antiqua"/>
          <w:bCs/>
        </w:rPr>
        <w:t>d’un lot unique</w:t>
      </w:r>
      <w:r w:rsidR="00532BF0">
        <w:rPr>
          <w:rFonts w:ascii="Book Antiqua" w:hAnsi="Book Antiqua"/>
          <w:bCs/>
        </w:rPr>
        <w:t>.</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354981">
        <w:rPr>
          <w:b w:val="0"/>
        </w:rPr>
        <w:t xml:space="preserve"> est de</w:t>
      </w:r>
      <w:r w:rsidR="0094713C" w:rsidRPr="00F74982">
        <w:rPr>
          <w:b w:val="0"/>
        </w:rPr>
        <w:t xml:space="preserve"> </w:t>
      </w:r>
      <w:r w:rsidR="003E0AA3" w:rsidRPr="00F74982">
        <w:rPr>
          <w:b w:val="0"/>
        </w:rPr>
        <w:t>:</w:t>
      </w:r>
      <w:r w:rsidR="003E0AA3">
        <w:t xml:space="preserve"> 50</w:t>
      </w:r>
      <w:r w:rsidR="005933E2" w:rsidRPr="00A26639">
        <w:t> 000 000</w:t>
      </w:r>
      <w:r w:rsidR="005933E2" w:rsidRPr="00954FDE">
        <w:t>(</w:t>
      </w:r>
      <w:r w:rsidR="00C70654">
        <w:t xml:space="preserve">cinquante </w:t>
      </w:r>
      <w:r w:rsidR="005933E2" w:rsidRPr="00954FDE">
        <w:t>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3E0AA3" w:rsidRPr="00787254">
        <w:rPr>
          <w:rFonts w:ascii="Book Antiqua" w:hAnsi="Book Antiqua"/>
          <w:b/>
        </w:rPr>
        <w:t>) 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Default="00F21BE5" w:rsidP="00A54062">
      <w:pPr>
        <w:pStyle w:val="AAOarticles"/>
        <w:numPr>
          <w:ilvl w:val="0"/>
          <w:numId w:val="0"/>
        </w:numPr>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3040B6" w:rsidRDefault="003040B6" w:rsidP="00A54062">
      <w:pPr>
        <w:pStyle w:val="AAOarticles"/>
        <w:numPr>
          <w:ilvl w:val="0"/>
          <w:numId w:val="0"/>
        </w:numPr>
        <w:rPr>
          <w:b w:val="0"/>
        </w:rPr>
      </w:pPr>
    </w:p>
    <w:p w:rsidR="003040B6" w:rsidRPr="00F74982" w:rsidRDefault="003040B6" w:rsidP="00A54062">
      <w:pPr>
        <w:pStyle w:val="AAOarticles"/>
        <w:numPr>
          <w:ilvl w:val="0"/>
          <w:numId w:val="0"/>
        </w:numPr>
        <w:rPr>
          <w:b w:val="0"/>
        </w:rPr>
      </w:pPr>
    </w:p>
    <w:p w:rsidR="00F21BE5" w:rsidRPr="005A17D3" w:rsidRDefault="00F21BE5" w:rsidP="00F74982">
      <w:pPr>
        <w:pStyle w:val="AAOarticles"/>
      </w:pPr>
      <w:r w:rsidRPr="005A17D3">
        <w:t>Financement</w:t>
      </w:r>
    </w:p>
    <w:p w:rsidR="00D569C2" w:rsidRPr="00F24316" w:rsidRDefault="00F21BE5" w:rsidP="00F24316">
      <w:pPr>
        <w:rPr>
          <w:rFonts w:ascii="Book Antiqua" w:hAnsi="Book Antiqua"/>
          <w:bCs/>
        </w:rPr>
      </w:pPr>
      <w:r w:rsidRPr="00F24316">
        <w:t xml:space="preserve">Les travaux objet du présent appel d'offres sont financés par le </w:t>
      </w:r>
      <w:r w:rsidR="00D569C2" w:rsidRPr="00F24316">
        <w:t xml:space="preserve">budget du </w:t>
      </w:r>
      <w:r w:rsidR="00456E43" w:rsidRPr="00F24316">
        <w:t>C</w:t>
      </w:r>
      <w:r w:rsidR="00D569C2" w:rsidRPr="00F24316">
        <w:t>onseil</w:t>
      </w:r>
      <w:r w:rsidR="003E0AA3">
        <w:t xml:space="preserve"> </w:t>
      </w:r>
      <w:r w:rsidR="00D569C2" w:rsidRPr="00F24316">
        <w:t>Régional du</w:t>
      </w:r>
      <w:r w:rsidR="00456E43" w:rsidRPr="00F24316">
        <w:t xml:space="preserve"> S</w:t>
      </w:r>
      <w:r w:rsidR="00D569C2" w:rsidRPr="00F24316">
        <w:t>ud</w:t>
      </w:r>
      <w:r w:rsidR="003E0AA3">
        <w:t xml:space="preserve"> </w:t>
      </w:r>
      <w:r w:rsidR="00E70150" w:rsidRPr="00F24316">
        <w:rPr>
          <w:rFonts w:ascii="Book Antiqua" w:hAnsi="Book Antiqua"/>
          <w:bCs/>
        </w:rPr>
        <w:t>(crédits transférés MIN</w:t>
      </w:r>
      <w:r w:rsidR="007F2B73" w:rsidRPr="00F24316">
        <w:rPr>
          <w:rFonts w:ascii="Book Antiqua" w:hAnsi="Book Antiqua"/>
          <w:bCs/>
        </w:rPr>
        <w:t>SANTE</w:t>
      </w:r>
      <w:r w:rsidR="00E70150" w:rsidRPr="00F24316">
        <w:rPr>
          <w:rFonts w:ascii="Book Antiqua" w:hAnsi="Book Antiqua"/>
          <w:bCs/>
        </w:rPr>
        <w:t xml:space="preserve">)  </w:t>
      </w:r>
    </w:p>
    <w:p w:rsidR="00F21BE5" w:rsidRPr="00F24316" w:rsidRDefault="00E70150" w:rsidP="00F24316">
      <w:pPr>
        <w:rPr>
          <w:rFonts w:ascii="Book Antiqua" w:hAnsi="Book Antiqua"/>
          <w:bCs/>
        </w:rPr>
      </w:pPr>
      <w:r w:rsidRPr="00F24316">
        <w:rPr>
          <w:rFonts w:ascii="Book Antiqua" w:hAnsi="Book Antiqua"/>
          <w:bCs/>
        </w:rPr>
        <w:t xml:space="preserve">IMPUTATION : </w:t>
      </w:r>
      <w:r w:rsidR="005F51A1">
        <w:rPr>
          <w:rFonts w:ascii="Book Antiqua" w:hAnsi="Book Antiqua"/>
          <w:b/>
          <w:bCs/>
        </w:rPr>
        <w:t>60 10 112 33000007 073146421C</w:t>
      </w:r>
    </w:p>
    <w:p w:rsidR="00F21BE5" w:rsidRPr="005A17D3" w:rsidRDefault="00F21BE5" w:rsidP="00F74982">
      <w:pPr>
        <w:pStyle w:val="AAOarticles"/>
      </w:pPr>
      <w:r w:rsidRPr="005A17D3">
        <w:t>Cautionnement provisoire</w:t>
      </w:r>
    </w:p>
    <w:p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003E0AA3">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3E0AA3">
        <w:rPr>
          <w:b w:val="0"/>
        </w:rPr>
        <w:t xml:space="preserve"> </w:t>
      </w:r>
      <w:r w:rsidR="000B1090" w:rsidRPr="000B1090">
        <w:rPr>
          <w:b w:val="0"/>
        </w:rPr>
        <w:t>selon la liste figurant dans la pièce12 du DAO</w:t>
      </w:r>
      <w:r w:rsidR="003E0AA3">
        <w:rPr>
          <w:b w:val="0"/>
        </w:rPr>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.S</w:t>
      </w:r>
      <w:r w:rsidR="001C2EBF">
        <w:rPr>
          <w:b w:val="0"/>
        </w:rPr>
        <w:t>a valeur</w:t>
      </w:r>
      <w:r w:rsidR="003E0AA3">
        <w:rPr>
          <w:b w:val="0"/>
        </w:rPr>
        <w:t xml:space="preserve"> </w:t>
      </w:r>
      <w:r w:rsidR="001C2EBF">
        <w:rPr>
          <w:b w:val="0"/>
        </w:rPr>
        <w:t>est</w:t>
      </w:r>
      <w:r w:rsidRPr="00B1108C">
        <w:rPr>
          <w:b w:val="0"/>
        </w:rPr>
        <w:t xml:space="preserve"> de</w:t>
      </w:r>
      <w:r w:rsidR="0058507C" w:rsidRPr="00B1108C">
        <w:rPr>
          <w:b w:val="0"/>
        </w:rPr>
        <w:t> :</w:t>
      </w:r>
      <w:r w:rsidR="003E0AA3">
        <w:rPr>
          <w:b w:val="0"/>
        </w:rPr>
        <w:t xml:space="preserve"> </w:t>
      </w:r>
      <w:r w:rsidR="00C70654">
        <w:t>5</w:t>
      </w:r>
      <w:r w:rsidR="006947EE">
        <w:t>0</w:t>
      </w:r>
      <w:r w:rsidR="00360393" w:rsidRPr="00A26639">
        <w:t>0 000</w:t>
      </w:r>
      <w:r w:rsidR="00840AC2">
        <w:t>(</w:t>
      </w:r>
      <w:r w:rsidR="00C70654">
        <w:t>cinq</w:t>
      </w:r>
      <w:r w:rsidR="006947EE">
        <w:t xml:space="preserve"> cent</w:t>
      </w:r>
      <w:r w:rsidR="00840AC2">
        <w:t xml:space="preserve"> mille)</w:t>
      </w:r>
      <w:r w:rsidR="000E0BCF">
        <w:t>,</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Le Dossier de consultation</w:t>
      </w:r>
      <w:r w:rsidR="003E0AA3">
        <w:rPr>
          <w:b w:val="0"/>
        </w:rPr>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de : </w:t>
      </w:r>
      <w:r w:rsidR="006C3A5B">
        <w:t>5</w:t>
      </w:r>
      <w:r w:rsidR="006947EE">
        <w:t>0</w:t>
      </w:r>
      <w:r w:rsidRPr="00705FB6">
        <w:t xml:space="preserve"> 000 (</w:t>
      </w:r>
      <w:r w:rsidR="006C3A5B">
        <w:t>cinquante</w:t>
      </w:r>
      <w:r w:rsidR="003E0AA3">
        <w:t>-</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66058E" w:rsidRPr="00787254" w:rsidRDefault="0066058E" w:rsidP="00F74982">
      <w:pPr>
        <w:pStyle w:val="AAOarticles"/>
      </w:pPr>
      <w:r w:rsidRPr="00787254">
        <w:t>Remise</w:t>
      </w:r>
      <w:r w:rsidR="003E0AA3">
        <w:t xml:space="preserve"> </w:t>
      </w:r>
      <w:r w:rsidRPr="00787254">
        <w:t>des</w:t>
      </w:r>
      <w:r w:rsidR="003E0AA3">
        <w:t xml:space="preserve"> </w:t>
      </w:r>
      <w:r w:rsidRPr="00787254">
        <w:t>offres</w:t>
      </w:r>
    </w:p>
    <w:p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rsidR="00226711" w:rsidRPr="00A35100" w:rsidRDefault="00A35100" w:rsidP="00A35100">
      <w:pPr>
        <w:pStyle w:val="AAOarticles"/>
        <w:numPr>
          <w:ilvl w:val="0"/>
          <w:numId w:val="0"/>
        </w:numPr>
        <w:ind w:firstLine="720"/>
        <w:rPr>
          <w:b w:val="0"/>
          <w:color w:val="FF0000"/>
        </w:rPr>
      </w:pPr>
      <w:r w:rsidRPr="00603951">
        <w:rPr>
          <w:b w:val="0"/>
        </w:rPr>
        <w:t>L’offre devra être transmise par le soumissionnaire sur la plateforme COLEPS au p</w:t>
      </w:r>
      <w:r>
        <w:rPr>
          <w:b w:val="0"/>
        </w:rPr>
        <w:t xml:space="preserve">lus tard le </w:t>
      </w:r>
      <w:r w:rsidR="00F65DEB">
        <w:rPr>
          <w:b w:val="0"/>
        </w:rPr>
        <w:t>29/05/2026</w:t>
      </w:r>
      <w:r>
        <w:rPr>
          <w:b w:val="0"/>
        </w:rPr>
        <w:t xml:space="preserve">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37,  au deuxième étage de l’immeuble siège du Conseil Régional du Sud </w:t>
      </w:r>
      <w:r w:rsidRPr="00603951">
        <w:rPr>
          <w:b w:val="0"/>
        </w:rPr>
        <w:t xml:space="preserve">: </w:t>
      </w:r>
    </w:p>
    <w:p w:rsidR="006947EE" w:rsidRDefault="00ED7A11" w:rsidP="006947EE">
      <w:pPr>
        <w:widowControl w:val="0"/>
        <w:autoSpaceDE w:val="0"/>
        <w:ind w:left="-142"/>
        <w:jc w:val="center"/>
        <w:rPr>
          <w:rFonts w:ascii="Book Antiqua" w:hAnsi="Book Antiqua" w:cs="Arial"/>
          <w:b/>
          <w:bCs/>
          <w:iCs/>
          <w:sz w:val="22"/>
          <w:szCs w:val="22"/>
        </w:rPr>
      </w:pPr>
      <w:r w:rsidRPr="003040B6">
        <w:rPr>
          <w:rFonts w:ascii="Book Antiqua" w:hAnsi="Book Antiqua" w:cs="Arial"/>
          <w:b/>
          <w:bCs/>
          <w:sz w:val="22"/>
          <w:szCs w:val="22"/>
        </w:rPr>
        <w:t xml:space="preserve">APPEL D’OFFRES </w:t>
      </w:r>
      <w:r w:rsidRPr="003040B6">
        <w:rPr>
          <w:rFonts w:ascii="Book Antiqua" w:hAnsi="Book Antiqua" w:cs="Arial"/>
          <w:b/>
          <w:bCs/>
          <w:iCs/>
          <w:sz w:val="22"/>
          <w:szCs w:val="22"/>
        </w:rPr>
        <w:t xml:space="preserve">NATIONAL OUVERT EN PROCEDURE D’URGENCE </w:t>
      </w:r>
      <w:r w:rsidRPr="003040B6">
        <w:rPr>
          <w:rFonts w:ascii="Book Antiqua" w:hAnsi="Book Antiqua" w:cs="Arial"/>
          <w:b/>
          <w:bCs/>
          <w:sz w:val="22"/>
          <w:szCs w:val="22"/>
        </w:rPr>
        <w:t>N°</w:t>
      </w:r>
      <w:r w:rsidR="003E0AA3">
        <w:rPr>
          <w:rFonts w:ascii="Book Antiqua" w:hAnsi="Book Antiqua" w:cs="Arial"/>
          <w:b/>
          <w:bCs/>
          <w:sz w:val="22"/>
          <w:szCs w:val="22"/>
        </w:rPr>
        <w:t>009</w:t>
      </w:r>
      <w:r w:rsidRPr="003040B6">
        <w:rPr>
          <w:rFonts w:ascii="Book Antiqua" w:hAnsi="Book Antiqua" w:cs="Arial"/>
          <w:b/>
          <w:bCs/>
          <w:sz w:val="22"/>
          <w:szCs w:val="22"/>
        </w:rPr>
        <w:t>./</w:t>
      </w:r>
      <w:r w:rsidRPr="003040B6">
        <w:rPr>
          <w:rFonts w:ascii="Book Antiqua" w:hAnsi="Book Antiqua" w:cs="Arial"/>
          <w:b/>
          <w:bCs/>
          <w:iCs/>
          <w:sz w:val="22"/>
          <w:szCs w:val="22"/>
        </w:rPr>
        <w:t>AONO/RS/CRS/</w:t>
      </w:r>
      <w:r w:rsidRPr="003040B6">
        <w:rPr>
          <w:rFonts w:ascii="Book Antiqua" w:hAnsi="Book Antiqua" w:cs="Arial"/>
          <w:b/>
          <w:bCs/>
          <w:sz w:val="22"/>
          <w:szCs w:val="22"/>
        </w:rPr>
        <w:t xml:space="preserve">SG/DAG/SM/CIPM/2026 </w:t>
      </w:r>
      <w:r w:rsidR="00C36A10" w:rsidRPr="003040B6">
        <w:rPr>
          <w:rFonts w:ascii="Book Antiqua" w:hAnsi="Book Antiqua" w:cs="Arial"/>
          <w:b/>
          <w:bCs/>
          <w:sz w:val="22"/>
          <w:szCs w:val="22"/>
        </w:rPr>
        <w:t>du</w:t>
      </w:r>
      <w:r w:rsidRPr="003040B6">
        <w:rPr>
          <w:rFonts w:ascii="Book Antiqua" w:hAnsi="Book Antiqua" w:cs="Arial"/>
          <w:b/>
          <w:bCs/>
          <w:sz w:val="22"/>
          <w:szCs w:val="22"/>
        </w:rPr>
        <w:t xml:space="preserve"> </w:t>
      </w:r>
      <w:r w:rsidR="003E0AA3">
        <w:rPr>
          <w:rFonts w:ascii="Book Antiqua" w:hAnsi="Book Antiqua" w:cs="Arial"/>
          <w:b/>
          <w:bCs/>
          <w:sz w:val="22"/>
          <w:szCs w:val="22"/>
        </w:rPr>
        <w:t>27/04/2026</w:t>
      </w:r>
      <w:r w:rsidRPr="003040B6">
        <w:rPr>
          <w:rFonts w:ascii="Book Antiqua" w:hAnsi="Book Antiqua" w:cs="Arial"/>
          <w:b/>
          <w:bCs/>
          <w:sz w:val="22"/>
          <w:szCs w:val="22"/>
        </w:rPr>
        <w:t xml:space="preserve">. </w:t>
      </w:r>
      <w:r w:rsidR="006C3A5B" w:rsidRPr="006C3A5B">
        <w:rPr>
          <w:rFonts w:ascii="Book Antiqua" w:hAnsi="Book Antiqua" w:cs="Arial"/>
          <w:b/>
          <w:bCs/>
          <w:iCs/>
          <w:sz w:val="22"/>
          <w:szCs w:val="22"/>
        </w:rPr>
        <w:t>POUR LA REHABILITATION DE LA MORGUE DE L’HOPITAL REGIONAL D’EKOMBITE DEPARTEMENT DE LA MVILA DANS LA REGION DU SUD.</w:t>
      </w:r>
    </w:p>
    <w:p w:rsidR="00014C37" w:rsidRDefault="00014C37" w:rsidP="006947EE">
      <w:pPr>
        <w:widowControl w:val="0"/>
        <w:autoSpaceDE w:val="0"/>
        <w:ind w:left="-142"/>
        <w:jc w:val="center"/>
        <w:rPr>
          <w:rFonts w:ascii="Book Antiqua" w:hAnsi="Book Antiqua"/>
          <w:b/>
        </w:rPr>
      </w:pPr>
      <w:r w:rsidRPr="003040B6">
        <w:rPr>
          <w:rFonts w:ascii="Book Antiqua" w:hAnsi="Book Antiqua"/>
          <w:b/>
        </w:rPr>
        <w:t xml:space="preserve">Financement : Conseil Régional Du Sud (crédits </w:t>
      </w:r>
      <w:r w:rsidR="008347E0" w:rsidRPr="003040B6">
        <w:rPr>
          <w:rFonts w:ascii="Book Antiqua" w:hAnsi="Book Antiqua"/>
          <w:b/>
        </w:rPr>
        <w:t>MIN</w:t>
      </w:r>
      <w:r w:rsidR="00874E6E" w:rsidRPr="003040B6">
        <w:rPr>
          <w:rFonts w:ascii="Book Antiqua" w:hAnsi="Book Antiqua"/>
          <w:b/>
        </w:rPr>
        <w:t>SANTE</w:t>
      </w:r>
      <w:r w:rsidRPr="003040B6">
        <w:rPr>
          <w:rFonts w:ascii="Book Antiqua" w:hAnsi="Book Antiqua"/>
          <w:b/>
        </w:rPr>
        <w:t>), exercice 202</w:t>
      </w:r>
      <w:r w:rsidR="00874E6E" w:rsidRPr="003040B6">
        <w:rPr>
          <w:rFonts w:ascii="Book Antiqua" w:hAnsi="Book Antiqua"/>
          <w:b/>
        </w:rPr>
        <w:t>6</w:t>
      </w:r>
    </w:p>
    <w:p w:rsidR="003040B6" w:rsidRPr="003040B6" w:rsidRDefault="003040B6" w:rsidP="008E6A85">
      <w:pPr>
        <w:widowControl w:val="0"/>
        <w:autoSpaceDE w:val="0"/>
        <w:jc w:val="center"/>
        <w:rPr>
          <w:rFonts w:ascii="Book Antiqua" w:hAnsi="Book Antiqua"/>
          <w:b/>
        </w:rPr>
      </w:pPr>
    </w:p>
    <w:p w:rsidR="00226711" w:rsidRDefault="00A35100" w:rsidP="008E6A85">
      <w:pPr>
        <w:widowControl w:val="0"/>
        <w:autoSpaceDE w:val="0"/>
        <w:jc w:val="center"/>
        <w:rPr>
          <w:rFonts w:ascii="Book Antiqua" w:hAnsi="Book Antiqua"/>
          <w:b/>
          <w:bCs/>
        </w:rPr>
      </w:pPr>
      <w:r w:rsidRPr="003040B6">
        <w:rPr>
          <w:rFonts w:ascii="Book Antiqua" w:hAnsi="Book Antiqua"/>
          <w:b/>
          <w:bCs/>
        </w:rPr>
        <w:lastRenderedPageBreak/>
        <w:t>‘</w:t>
      </w:r>
      <w:r w:rsidR="00226711" w:rsidRPr="003040B6">
        <w:rPr>
          <w:rFonts w:ascii="Book Antiqua" w:hAnsi="Book Antiqua"/>
          <w:b/>
          <w:bCs/>
        </w:rPr>
        <w:t>A n’ouvrir</w:t>
      </w:r>
      <w:r w:rsidR="00C1325F" w:rsidRPr="003040B6">
        <w:rPr>
          <w:rFonts w:ascii="Book Antiqua" w:hAnsi="Book Antiqua"/>
          <w:b/>
          <w:bCs/>
        </w:rPr>
        <w:t xml:space="preserve"> qu’en séance de dépouillement</w:t>
      </w:r>
      <w:r w:rsidR="00226711" w:rsidRPr="003040B6">
        <w:rPr>
          <w:rFonts w:ascii="Book Antiqua" w:hAnsi="Book Antiqua"/>
          <w:b/>
          <w:bCs/>
        </w:rPr>
        <w:t>.</w:t>
      </w:r>
      <w:r w:rsidR="003040B6">
        <w:rPr>
          <w:rFonts w:ascii="Book Antiqua" w:hAnsi="Book Antiqua"/>
          <w:b/>
          <w:bCs/>
        </w:rPr>
        <w:t>’</w:t>
      </w:r>
    </w:p>
    <w:p w:rsidR="003040B6" w:rsidRPr="003040B6" w:rsidRDefault="003040B6" w:rsidP="008E6A85">
      <w:pPr>
        <w:widowControl w:val="0"/>
        <w:autoSpaceDE w:val="0"/>
        <w:jc w:val="center"/>
        <w:rPr>
          <w:rFonts w:ascii="Book Antiqua" w:hAnsi="Book Antiqua"/>
          <w:b/>
          <w:bCs/>
        </w:rPr>
      </w:pPr>
    </w:p>
    <w:p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FB6731" w:rsidP="00A35100">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003E0AA3">
        <w:rPr>
          <w:rFonts w:ascii="Book Antiqua" w:eastAsia="Arial" w:hAnsi="Book Antiqua" w:cs="Arial"/>
          <w:sz w:val="22"/>
          <w:szCs w:val="22"/>
          <w:shd w:val="clear" w:color="auto" w:fill="FFFF00"/>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rsidR="00A35100" w:rsidRPr="00A35100" w:rsidRDefault="00A35100" w:rsidP="007E01B5">
      <w:pPr>
        <w:numPr>
          <w:ilvl w:val="0"/>
          <w:numId w:val="122"/>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7E01B5">
      <w:pPr>
        <w:numPr>
          <w:ilvl w:val="0"/>
          <w:numId w:val="122"/>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7E01B5">
      <w:pPr>
        <w:numPr>
          <w:ilvl w:val="0"/>
          <w:numId w:val="122"/>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8E6A85">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7E01B5">
      <w:pPr>
        <w:numPr>
          <w:ilvl w:val="0"/>
          <w:numId w:val="122"/>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7E01B5">
      <w:pPr>
        <w:numPr>
          <w:ilvl w:val="0"/>
          <w:numId w:val="122"/>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4D313F" w:rsidRDefault="00A35100" w:rsidP="008E6A85">
      <w:pPr>
        <w:pStyle w:val="Titre3"/>
        <w:spacing w:after="0"/>
        <w:ind w:left="152"/>
        <w:rPr>
          <w:rFonts w:ascii="Book Antiqua" w:hAnsi="Book Antiqua"/>
          <w:sz w:val="22"/>
          <w:szCs w:val="22"/>
        </w:rPr>
      </w:pPr>
      <w:r w:rsidRPr="00A35100">
        <w:rPr>
          <w:rFonts w:ascii="Book Antiqua" w:hAnsi="Book Antiqua"/>
          <w:sz w:val="22"/>
          <w:szCs w:val="22"/>
        </w:rPr>
        <w:t>Le candidat veillera à utiliser des logiciels de compression afin de réduire éventuellement la taille des fichiers à transmettre.</w:t>
      </w:r>
    </w:p>
    <w:p w:rsidR="008E6A85" w:rsidRPr="008E6A85" w:rsidRDefault="008E6A85" w:rsidP="008E6A85"/>
    <w:p w:rsidR="00A74850" w:rsidRDefault="00CE3E8B" w:rsidP="00F74982">
      <w:pPr>
        <w:pStyle w:val="AAOarticles"/>
      </w:pPr>
      <w:r w:rsidRPr="00787254">
        <w:t xml:space="preserve">Recevabilité des </w:t>
      </w:r>
      <w:r w:rsidR="000F76F0" w:rsidRPr="00787254">
        <w:t xml:space="preserve">plis </w:t>
      </w:r>
    </w:p>
    <w:p w:rsidR="00A35100" w:rsidRPr="00603951" w:rsidRDefault="00A35100" w:rsidP="008E6A85">
      <w:pPr>
        <w:pStyle w:val="AAOarticles"/>
        <w:numPr>
          <w:ilvl w:val="0"/>
          <w:numId w:val="0"/>
        </w:numPr>
        <w:ind w:left="18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w:t>
      </w:r>
    </w:p>
    <w:p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4C043C">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003E0AA3">
        <w:rPr>
          <w:rFonts w:ascii="Book Antiqua" w:hAnsi="Book Antiqua"/>
          <w:sz w:val="24"/>
          <w:szCs w:val="24"/>
        </w:rPr>
        <w:t xml:space="preserve"> </w:t>
      </w:r>
      <w:r w:rsidRPr="00787254">
        <w:rPr>
          <w:rFonts w:ascii="Book Antiqua" w:hAnsi="Book Antiqua"/>
          <w:sz w:val="24"/>
          <w:szCs w:val="24"/>
        </w:rPr>
        <w:t>soumissionnaire ;</w:t>
      </w:r>
    </w:p>
    <w:p w:rsidR="00A35100" w:rsidRPr="00787254" w:rsidRDefault="00A35100" w:rsidP="004C043C">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4C043C">
      <w:pPr>
        <w:pStyle w:val="Paragraphedeliste"/>
        <w:widowControl w:val="0"/>
        <w:numPr>
          <w:ilvl w:val="0"/>
          <w:numId w:val="21"/>
        </w:numPr>
        <w:autoSpaceDE w:val="0"/>
        <w:spacing w:after="0" w:line="240" w:lineRule="auto"/>
        <w:jc w:val="both"/>
        <w:rPr>
          <w:rFonts w:ascii="Book Antiqua" w:hAnsi="Book Antiqua"/>
          <w:bCs/>
          <w:i/>
          <w:sz w:val="24"/>
          <w:szCs w:val="24"/>
        </w:rPr>
      </w:pPr>
      <w:r w:rsidRPr="003040B6">
        <w:rPr>
          <w:rFonts w:ascii="Book Antiqua" w:hAnsi="Book Antiqua"/>
          <w:bCs/>
          <w:sz w:val="24"/>
          <w:szCs w:val="24"/>
        </w:rPr>
        <w:t>les plis non-conformes aux modes de soumission</w:t>
      </w:r>
      <w:r w:rsidRPr="00787254">
        <w:rPr>
          <w:rFonts w:ascii="Book Antiqua" w:hAnsi="Book Antiqua"/>
          <w:bCs/>
          <w:i/>
          <w:sz w:val="24"/>
          <w:szCs w:val="24"/>
        </w:rPr>
        <w:t> ;</w:t>
      </w:r>
    </w:p>
    <w:p w:rsidR="00A35100" w:rsidRPr="00787254" w:rsidRDefault="00A35100" w:rsidP="004C043C">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rsidR="00FB6731" w:rsidRPr="00A75DF2" w:rsidRDefault="00FB6731" w:rsidP="00FB6731">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rsidR="00A35100" w:rsidRPr="00A35100" w:rsidRDefault="00A35100" w:rsidP="00D44630">
      <w:pPr>
        <w:widowControl w:val="0"/>
        <w:autoSpaceDE w:val="0"/>
        <w:ind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C3110C">
      <w:pPr>
        <w:pStyle w:val="AAOarticles"/>
      </w:pPr>
      <w:bookmarkStart w:id="7" w:name="_Hlk158723489"/>
      <w:r>
        <w:t>Le mode de soumission :</w:t>
      </w:r>
    </w:p>
    <w:p w:rsidR="008D6CB7" w:rsidRPr="00C3110C" w:rsidRDefault="005D38F5" w:rsidP="00D44630">
      <w:pPr>
        <w:widowControl w:val="0"/>
        <w:autoSpaceDE w:val="0"/>
        <w:ind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3E0AA3">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en ligne </w:t>
      </w:r>
      <w:r w:rsidR="00A35100">
        <w:rPr>
          <w:rFonts w:ascii="Book Antiqua" w:hAnsi="Book Antiqua"/>
        </w:rPr>
        <w:t>exclusivement.</w:t>
      </w:r>
    </w:p>
    <w:bookmarkEnd w:id="7"/>
    <w:p w:rsidR="0066058E" w:rsidRPr="00787254" w:rsidRDefault="0066058E" w:rsidP="00F74982">
      <w:pPr>
        <w:pStyle w:val="AAOarticles"/>
      </w:pPr>
      <w:r w:rsidRPr="00787254">
        <w:t>Ouverture</w:t>
      </w:r>
      <w:r w:rsidR="003E0AA3">
        <w:t xml:space="preserve"> </w:t>
      </w:r>
      <w:r w:rsidRPr="00787254">
        <w:t>des</w:t>
      </w:r>
      <w:r w:rsidR="003E0AA3">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3E0AA3">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F65DEB">
        <w:rPr>
          <w:rFonts w:ascii="Book Antiqua" w:hAnsi="Book Antiqua"/>
          <w:b/>
          <w:bCs/>
        </w:rPr>
        <w:t xml:space="preserve">29/05/2026 </w:t>
      </w:r>
      <w:r w:rsidR="003040B6" w:rsidRPr="00123DD0">
        <w:rPr>
          <w:rFonts w:ascii="Book Antiqua" w:hAnsi="Book Antiqua"/>
          <w:bCs/>
        </w:rPr>
        <w:t>à</w:t>
      </w:r>
      <w:r w:rsidR="00F65DEB">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3E0AA3">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3E0AA3">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003E0AA3">
        <w:rPr>
          <w:rFonts w:ascii="Book Antiqua" w:hAnsi="Book Antiqua"/>
        </w:rPr>
        <w:t xml:space="preserve"> </w:t>
      </w:r>
      <w:r w:rsidRPr="003040B6">
        <w:rPr>
          <w:rFonts w:ascii="Book Antiqua" w:hAnsi="Book Antiqua"/>
          <w:iCs/>
        </w:rPr>
        <w:t xml:space="preserve">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003E0AA3">
        <w:rPr>
          <w:rFonts w:ascii="Book Antiqua" w:hAnsi="Book Antiqua"/>
        </w:rPr>
        <w:t xml:space="preserve"> </w:t>
      </w:r>
      <w:r w:rsidRPr="00F96383">
        <w:rPr>
          <w:rFonts w:ascii="Book Antiqua" w:hAnsi="Book Antiqua"/>
        </w:rPr>
        <w:t>rejet, les</w:t>
      </w:r>
      <w:r w:rsidR="003E0AA3">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3E0AA3">
        <w:rPr>
          <w:rFonts w:ascii="Book Antiqua" w:hAnsi="Book Antiqua"/>
        </w:rPr>
        <w:t xml:space="preserve"> </w:t>
      </w:r>
      <w:r w:rsidRPr="00F96383">
        <w:rPr>
          <w:rFonts w:ascii="Book Antiqua" w:hAnsi="Book Antiqua"/>
        </w:rPr>
        <w:t>requises</w:t>
      </w:r>
      <w:r w:rsidR="003E0AA3">
        <w:rPr>
          <w:rFonts w:ascii="Book Antiqua" w:hAnsi="Book Antiqua"/>
        </w:rPr>
        <w:t xml:space="preserve"> </w:t>
      </w:r>
      <w:r w:rsidRPr="00F96383">
        <w:rPr>
          <w:rFonts w:ascii="Book Antiqua" w:hAnsi="Book Antiqua"/>
        </w:rPr>
        <w:t>doivent</w:t>
      </w:r>
      <w:r w:rsidR="003E0AA3">
        <w:rPr>
          <w:rFonts w:ascii="Book Antiqua" w:hAnsi="Book Antiqua"/>
        </w:rPr>
        <w:t xml:space="preserve"> </w:t>
      </w:r>
      <w:r w:rsidRPr="00F96383">
        <w:rPr>
          <w:rFonts w:ascii="Book Antiqua" w:hAnsi="Book Antiqua"/>
        </w:rPr>
        <w:t>être</w:t>
      </w:r>
      <w:r w:rsidR="003E0AA3">
        <w:rPr>
          <w:rFonts w:ascii="Book Antiqua" w:hAnsi="Book Antiqua"/>
        </w:rPr>
        <w:t xml:space="preserve"> </w:t>
      </w:r>
      <w:r w:rsidRPr="00F96383">
        <w:rPr>
          <w:rFonts w:ascii="Book Antiqua" w:hAnsi="Book Antiqua"/>
        </w:rPr>
        <w:t>produites en</w:t>
      </w:r>
      <w:r w:rsidR="003E0AA3">
        <w:rPr>
          <w:rFonts w:ascii="Book Antiqua" w:hAnsi="Book Antiqua"/>
        </w:rPr>
        <w:t xml:space="preserve"> </w:t>
      </w:r>
      <w:r w:rsidRPr="00F96383">
        <w:rPr>
          <w:rFonts w:ascii="Book Antiqua" w:hAnsi="Book Antiqua"/>
        </w:rPr>
        <w:t>originaux</w:t>
      </w:r>
      <w:r w:rsidR="003E0AA3">
        <w:rPr>
          <w:rFonts w:ascii="Book Antiqua" w:hAnsi="Book Antiqua"/>
        </w:rPr>
        <w:t xml:space="preserve"> </w:t>
      </w:r>
      <w:r w:rsidRPr="00F96383">
        <w:rPr>
          <w:rFonts w:ascii="Book Antiqua" w:hAnsi="Book Antiqua"/>
        </w:rPr>
        <w:t>ou</w:t>
      </w:r>
      <w:r w:rsidR="003E0AA3">
        <w:rPr>
          <w:rFonts w:ascii="Book Antiqua" w:hAnsi="Book Antiqua"/>
        </w:rPr>
        <w:t xml:space="preserve"> </w:t>
      </w:r>
      <w:r w:rsidRPr="00F96383">
        <w:rPr>
          <w:rFonts w:ascii="Book Antiqua" w:hAnsi="Book Antiqua"/>
        </w:rPr>
        <w:t>en</w:t>
      </w:r>
      <w:r w:rsidR="003E0AA3">
        <w:rPr>
          <w:rFonts w:ascii="Book Antiqua" w:hAnsi="Book Antiqua"/>
        </w:rPr>
        <w:t xml:space="preserve"> </w:t>
      </w:r>
      <w:r w:rsidRPr="00F96383">
        <w:rPr>
          <w:rFonts w:ascii="Book Antiqua" w:hAnsi="Book Antiqua"/>
        </w:rPr>
        <w:t>copies</w:t>
      </w:r>
      <w:r w:rsidR="003E0AA3">
        <w:rPr>
          <w:rFonts w:ascii="Book Antiqua" w:hAnsi="Book Antiqua"/>
        </w:rPr>
        <w:t xml:space="preserve"> </w:t>
      </w:r>
      <w:r w:rsidRPr="00F96383">
        <w:rPr>
          <w:rFonts w:ascii="Book Antiqua" w:hAnsi="Book Antiqua"/>
        </w:rPr>
        <w:t>certifiées</w:t>
      </w:r>
      <w:r w:rsidR="003E0AA3">
        <w:rPr>
          <w:rFonts w:ascii="Book Antiqua" w:hAnsi="Book Antiqua"/>
        </w:rPr>
        <w:t xml:space="preserve"> </w:t>
      </w:r>
      <w:r w:rsidRPr="00F96383">
        <w:rPr>
          <w:rFonts w:ascii="Book Antiqua" w:hAnsi="Book Antiqua"/>
        </w:rPr>
        <w:t>conformes</w:t>
      </w:r>
      <w:r w:rsidR="003E0AA3">
        <w:rPr>
          <w:rFonts w:ascii="Book Antiqua" w:hAnsi="Book Antiqua"/>
        </w:rPr>
        <w:t xml:space="preserve"> </w:t>
      </w:r>
      <w:r w:rsidRPr="00F96383">
        <w:rPr>
          <w:rFonts w:ascii="Book Antiqua" w:hAnsi="Book Antiqua"/>
        </w:rPr>
        <w:t>par</w:t>
      </w:r>
      <w:r w:rsidR="003E0AA3">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3E0AA3">
        <w:rPr>
          <w:rFonts w:ascii="Book Antiqua" w:hAnsi="Book Antiqua"/>
        </w:rPr>
        <w:t xml:space="preserve"> </w:t>
      </w:r>
      <w:r w:rsidRPr="00F96383">
        <w:rPr>
          <w:rFonts w:ascii="Book Antiqua" w:hAnsi="Book Antiqua"/>
        </w:rPr>
        <w:t>du</w:t>
      </w:r>
      <w:r w:rsidR="003E0AA3">
        <w:rPr>
          <w:rFonts w:ascii="Book Antiqua" w:hAnsi="Book Antiqua"/>
        </w:rPr>
        <w:t xml:space="preserve"> </w:t>
      </w:r>
      <w:r w:rsidRPr="00F96383">
        <w:rPr>
          <w:rFonts w:ascii="Book Antiqua" w:hAnsi="Book Antiqua"/>
        </w:rPr>
        <w:t>Règlement</w:t>
      </w:r>
      <w:r w:rsidR="003E0AA3">
        <w:rPr>
          <w:rFonts w:ascii="Book Antiqua" w:hAnsi="Book Antiqua"/>
        </w:rPr>
        <w:t xml:space="preserve"> </w:t>
      </w:r>
      <w:r w:rsidRPr="00F96383">
        <w:rPr>
          <w:rFonts w:ascii="Book Antiqua" w:hAnsi="Book Antiqua"/>
        </w:rPr>
        <w:t>Particulier</w:t>
      </w:r>
      <w:r w:rsidR="003E0AA3">
        <w:rPr>
          <w:rFonts w:ascii="Book Antiqua" w:hAnsi="Book Antiqua"/>
        </w:rPr>
        <w:t xml:space="preserve"> </w:t>
      </w:r>
      <w:r w:rsidRPr="00F96383">
        <w:rPr>
          <w:rFonts w:ascii="Book Antiqua" w:hAnsi="Book Antiqua"/>
        </w:rPr>
        <w:t>de</w:t>
      </w:r>
      <w:r w:rsidR="003E0AA3">
        <w:rPr>
          <w:rFonts w:ascii="Book Antiqua" w:hAnsi="Book Antiqua"/>
        </w:rPr>
        <w:t xml:space="preserve"> </w:t>
      </w:r>
      <w:r w:rsidRPr="00F96383">
        <w:rPr>
          <w:rFonts w:ascii="Book Antiqua" w:hAnsi="Book Antiqua"/>
        </w:rPr>
        <w:t>l’Appel</w:t>
      </w:r>
      <w:r w:rsidR="003E0AA3">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003E0AA3">
        <w:rPr>
          <w:rFonts w:ascii="Book Antiqua" w:hAnsi="Book Antiqua"/>
          <w:w w:val="110"/>
        </w:rPr>
        <w:t xml:space="preserve"> </w:t>
      </w:r>
      <w:r w:rsidRPr="00787254">
        <w:rPr>
          <w:rFonts w:ascii="Book Antiqua" w:hAnsi="Book Antiqua"/>
          <w:w w:val="110"/>
        </w:rPr>
        <w:t>cas</w:t>
      </w:r>
      <w:r w:rsidR="003E0AA3">
        <w:rPr>
          <w:rFonts w:ascii="Book Antiqua" w:hAnsi="Book Antiqua"/>
          <w:w w:val="110"/>
        </w:rPr>
        <w:t xml:space="preserve"> </w:t>
      </w:r>
      <w:r w:rsidRPr="00787254">
        <w:rPr>
          <w:rFonts w:ascii="Book Antiqua" w:hAnsi="Book Antiqua"/>
          <w:w w:val="110"/>
        </w:rPr>
        <w:t>d’absence</w:t>
      </w:r>
      <w:r w:rsidR="003E0AA3">
        <w:rPr>
          <w:rFonts w:ascii="Book Antiqua" w:hAnsi="Book Antiqua"/>
          <w:w w:val="110"/>
        </w:rPr>
        <w:t xml:space="preserve"> </w:t>
      </w:r>
      <w:r w:rsidRPr="00787254">
        <w:rPr>
          <w:rFonts w:ascii="Book Antiqua" w:hAnsi="Book Antiqua"/>
          <w:w w:val="110"/>
        </w:rPr>
        <w:t>ou</w:t>
      </w:r>
      <w:r w:rsidR="003E0AA3">
        <w:rPr>
          <w:rFonts w:ascii="Book Antiqua" w:hAnsi="Book Antiqua"/>
          <w:w w:val="110"/>
        </w:rPr>
        <w:t xml:space="preserve"> </w:t>
      </w:r>
      <w:r w:rsidRPr="00787254">
        <w:rPr>
          <w:rFonts w:ascii="Book Antiqua" w:hAnsi="Book Antiqua"/>
          <w:w w:val="110"/>
        </w:rPr>
        <w:t>de</w:t>
      </w:r>
      <w:r w:rsidR="003E0AA3">
        <w:rPr>
          <w:rFonts w:ascii="Book Antiqua" w:hAnsi="Book Antiqua"/>
          <w:w w:val="110"/>
        </w:rPr>
        <w:t xml:space="preserve"> </w:t>
      </w:r>
      <w:r w:rsidRPr="00787254">
        <w:rPr>
          <w:rFonts w:ascii="Book Antiqua" w:hAnsi="Book Antiqua"/>
          <w:spacing w:val="-3"/>
          <w:w w:val="110"/>
        </w:rPr>
        <w:t>non-conformité</w:t>
      </w:r>
      <w:r w:rsidR="003E0AA3">
        <w:rPr>
          <w:rFonts w:ascii="Book Antiqua" w:hAnsi="Book Antiqua"/>
          <w:spacing w:val="-3"/>
          <w:w w:val="110"/>
        </w:rPr>
        <w:t xml:space="preserve"> </w:t>
      </w:r>
      <w:r w:rsidRPr="00787254">
        <w:rPr>
          <w:rFonts w:ascii="Book Antiqua" w:hAnsi="Book Antiqua"/>
          <w:w w:val="110"/>
        </w:rPr>
        <w:t>d’une</w:t>
      </w:r>
      <w:r w:rsidR="003E0AA3">
        <w:rPr>
          <w:rFonts w:ascii="Book Antiqua" w:hAnsi="Book Antiqua"/>
          <w:w w:val="110"/>
        </w:rPr>
        <w:t xml:space="preserve"> </w:t>
      </w:r>
      <w:r w:rsidRPr="00787254">
        <w:rPr>
          <w:rFonts w:ascii="Book Antiqua" w:hAnsi="Book Antiqua"/>
          <w:w w:val="110"/>
        </w:rPr>
        <w:t>pièce</w:t>
      </w:r>
      <w:r w:rsidR="003E0AA3">
        <w:rPr>
          <w:rFonts w:ascii="Book Antiqua" w:hAnsi="Book Antiqua"/>
          <w:w w:val="110"/>
        </w:rPr>
        <w:t xml:space="preserve"> </w:t>
      </w:r>
      <w:r w:rsidRPr="00787254">
        <w:rPr>
          <w:rFonts w:ascii="Book Antiqua" w:hAnsi="Book Antiqua"/>
          <w:w w:val="110"/>
        </w:rPr>
        <w:t>du</w:t>
      </w:r>
      <w:r w:rsidR="003E0AA3">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w:t>
      </w:r>
      <w:r w:rsidR="00756125" w:rsidRPr="00787254">
        <w:rPr>
          <w:rFonts w:ascii="Book Antiqua" w:hAnsi="Book Antiqua"/>
          <w:bCs/>
          <w:w w:val="110"/>
        </w:rPr>
        <w:t xml:space="preserve">un délai de 48 </w:t>
      </w:r>
      <w:r w:rsidR="003E0AA3" w:rsidRPr="00787254">
        <w:rPr>
          <w:rFonts w:ascii="Book Antiqua" w:hAnsi="Book Antiqua"/>
          <w:bCs/>
          <w:w w:val="110"/>
        </w:rPr>
        <w:t>heures accordées</w:t>
      </w:r>
      <w:r w:rsidR="007E6BC4" w:rsidRPr="00787254">
        <w:rPr>
          <w:rFonts w:ascii="Book Antiqua" w:hAnsi="Book Antiqua"/>
          <w:bCs/>
          <w:w w:val="110"/>
        </w:rPr>
        <w:t xml:space="preserve"> par la Commission, l'offre </w:t>
      </w:r>
      <w:r w:rsidR="007E6BC4" w:rsidRPr="00787254">
        <w:rPr>
          <w:rFonts w:ascii="Book Antiqua" w:hAnsi="Book Antiqua"/>
          <w:bCs/>
          <w:w w:val="110"/>
        </w:rPr>
        <w:lastRenderedPageBreak/>
        <w:t>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003E0AA3">
        <w:rPr>
          <w:rFonts w:ascii="Book Antiqua" w:hAnsi="Book Antiqua"/>
          <w:iCs/>
        </w:rPr>
        <w:t xml:space="preserve"> </w:t>
      </w:r>
      <w:r w:rsidR="008E7F42" w:rsidRPr="00787254">
        <w:rPr>
          <w:rFonts w:ascii="Book Antiqua" w:hAnsi="Book Antiqua"/>
          <w:iCs/>
        </w:rPr>
        <w:t>notamment</w:t>
      </w:r>
      <w:r w:rsidR="008E7F42" w:rsidRPr="00787254">
        <w:rPr>
          <w:rFonts w:ascii="Book Antiqua" w:hAnsi="Book Antiqua"/>
          <w:iCs/>
          <w:spacing w:val="-2"/>
        </w:rPr>
        <w:t> :</w:t>
      </w:r>
    </w:p>
    <w:p w:rsidR="00FB6731" w:rsidRPr="00A75DF2" w:rsidRDefault="00FB6731" w:rsidP="00FB6731">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w:t>
      </w:r>
      <w:r w:rsidRPr="00A75DF2">
        <w:rPr>
          <w:rFonts w:ascii="Book Antiqua" w:eastAsia="Calibri" w:hAnsi="Book Antiqua"/>
          <w:sz w:val="22"/>
          <w:szCs w:val="22"/>
          <w:lang w:eastAsia="en-US"/>
        </w:rPr>
        <w:t>s</w:t>
      </w:r>
      <w:r w:rsidRPr="00A75DF2">
        <w:rPr>
          <w:rFonts w:ascii="Book Antiqua" w:eastAsia="Calibri" w:hAnsi="Book Antiqua"/>
          <w:sz w:val="22"/>
          <w:szCs w:val="22"/>
          <w:lang w:eastAsia="en-US"/>
        </w:rPr>
        <w:t>sier administratif jugée non conforme ou absente</w:t>
      </w:r>
      <w:r w:rsidR="003E0AA3">
        <w:rPr>
          <w:rFonts w:ascii="Book Antiqua" w:eastAsia="Calibri" w:hAnsi="Book Antiqua"/>
          <w:sz w:val="22"/>
          <w:szCs w:val="22"/>
          <w:lang w:eastAsia="en-US"/>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p>
    <w:p w:rsidR="00FB6731" w:rsidRPr="00A75DF2" w:rsidRDefault="00FB6731" w:rsidP="00FB6731">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FB6731" w:rsidRPr="00A75DF2" w:rsidRDefault="00FB6731" w:rsidP="00FB6731">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F21B1C">
        <w:rPr>
          <w:rFonts w:ascii="Book Antiqua" w:hAnsi="Book Antiqua"/>
          <w:b/>
          <w:bCs/>
          <w:sz w:val="22"/>
          <w:szCs w:val="22"/>
          <w:shd w:val="clear" w:color="auto" w:fill="FFFF00"/>
          <w:lang w:val="fr-CM"/>
        </w:rPr>
        <w:t>5</w:t>
      </w:r>
      <w:r w:rsidRPr="00F530DD">
        <w:rPr>
          <w:rFonts w:ascii="Book Antiqua" w:hAnsi="Book Antiqua"/>
          <w:b/>
          <w:bCs/>
          <w:sz w:val="22"/>
          <w:szCs w:val="22"/>
          <w:shd w:val="clear" w:color="auto" w:fill="FFFF00"/>
          <w:lang w:val="fr-CM"/>
        </w:rPr>
        <w:t>/</w:t>
      </w:r>
      <w:r w:rsidR="00F21B1C">
        <w:rPr>
          <w:rFonts w:ascii="Book Antiqua" w:hAnsi="Book Antiqua"/>
          <w:b/>
          <w:bCs/>
          <w:sz w:val="22"/>
          <w:szCs w:val="22"/>
          <w:shd w:val="clear" w:color="auto" w:fill="FFFF00"/>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FB6731" w:rsidRPr="00A75DF2" w:rsidRDefault="00FB6731" w:rsidP="00FB6731">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FB6731" w:rsidRPr="00A75DF2" w:rsidRDefault="00FB6731" w:rsidP="00FB6731">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FB6731" w:rsidRPr="00A75DF2" w:rsidRDefault="00FB6731" w:rsidP="00FB6731">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FB6731" w:rsidRPr="00A75DF2" w:rsidRDefault="00FB6731" w:rsidP="00FB6731">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FB6731" w:rsidRPr="00A75DF2" w:rsidRDefault="00FB6731" w:rsidP="00FB6731">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FB6731" w:rsidRDefault="00FB6731" w:rsidP="00FB6731">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FB6731" w:rsidRPr="00A75DF2" w:rsidRDefault="00FB6731" w:rsidP="00FB6731">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sidR="003E0AA3">
        <w:rPr>
          <w:rFonts w:ascii="Book Antiqua" w:eastAsia="Calibri" w:hAnsi="Book Antiqua"/>
          <w:b/>
          <w:sz w:val="22"/>
          <w:szCs w:val="22"/>
          <w:lang w:eastAsia="en-US"/>
        </w:rPr>
        <w:t xml:space="preserve"> </w:t>
      </w:r>
      <w:r>
        <w:rPr>
          <w:rFonts w:ascii="Book Antiqua" w:eastAsia="Calibri" w:hAnsi="Book Antiqua"/>
          <w:b/>
          <w:sz w:val="22"/>
          <w:szCs w:val="22"/>
          <w:lang w:eastAsia="en-US"/>
        </w:rPr>
        <w:t>c</w:t>
      </w:r>
      <w:r w:rsidR="00B042CA">
        <w:rPr>
          <w:rFonts w:ascii="Book Antiqua" w:eastAsia="Calibri" w:hAnsi="Book Antiqua"/>
          <w:b/>
          <w:sz w:val="22"/>
          <w:szCs w:val="22"/>
          <w:lang w:eastAsia="en-US"/>
        </w:rPr>
        <w:t>oût prévisionnel ;</w:t>
      </w:r>
    </w:p>
    <w:p w:rsidR="00FB6731" w:rsidRPr="00A75DF2" w:rsidRDefault="00FB6731" w:rsidP="00FB6731">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rsidR="00FB6731" w:rsidRPr="001C2BAB" w:rsidRDefault="00FB6731" w:rsidP="00FB6731">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003E0AA3" w:rsidRPr="001C2BAB">
        <w:rPr>
          <w:rFonts w:ascii="Book Antiqua" w:hAnsi="Book Antiqua"/>
          <w:b/>
          <w:bCs/>
          <w:sz w:val="22"/>
          <w:szCs w:val="22"/>
          <w:highlight w:val="yellow"/>
        </w:rPr>
        <w:t>. Critères</w:t>
      </w:r>
      <w:r w:rsidR="003E0AA3">
        <w:rPr>
          <w:rFonts w:ascii="Book Antiqua" w:hAnsi="Book Antiqua"/>
          <w:b/>
          <w:bCs/>
          <w:sz w:val="22"/>
          <w:szCs w:val="22"/>
          <w:highlight w:val="yellow"/>
        </w:rPr>
        <w:t xml:space="preserve"> </w:t>
      </w:r>
      <w:r w:rsidRPr="001C2BAB">
        <w:rPr>
          <w:rFonts w:ascii="Book Antiqua" w:hAnsi="Book Antiqua"/>
          <w:b/>
          <w:bCs/>
          <w:sz w:val="22"/>
          <w:szCs w:val="22"/>
          <w:highlight w:val="yellow"/>
        </w:rPr>
        <w:t>essentiels</w:t>
      </w:r>
    </w:p>
    <w:p w:rsidR="00FB6731" w:rsidRPr="001C2BAB" w:rsidRDefault="00FB6731" w:rsidP="00FB6731">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003E0AA3">
        <w:rPr>
          <w:rFonts w:ascii="Book Antiqua" w:hAnsi="Book Antiqua"/>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003E0AA3">
        <w:rPr>
          <w:rFonts w:ascii="Book Antiqua" w:hAnsi="Book Antiqua"/>
          <w:sz w:val="22"/>
          <w:szCs w:val="22"/>
          <w:highlight w:val="yellow"/>
        </w:rPr>
        <w:t xml:space="preserve"> </w:t>
      </w:r>
      <w:r w:rsidRPr="001C2BAB">
        <w:rPr>
          <w:rFonts w:ascii="Book Antiqua" w:hAnsi="Book Antiqua"/>
          <w:sz w:val="22"/>
          <w:szCs w:val="22"/>
          <w:highlight w:val="yellow"/>
        </w:rPr>
        <w:t>la</w:t>
      </w:r>
      <w:r w:rsidR="003E0AA3">
        <w:rPr>
          <w:rFonts w:ascii="Book Antiqua" w:hAnsi="Book Antiqua"/>
          <w:sz w:val="22"/>
          <w:szCs w:val="22"/>
          <w:highlight w:val="yellow"/>
        </w:rPr>
        <w:t xml:space="preserve"> </w:t>
      </w:r>
      <w:r w:rsidRPr="001C2BAB">
        <w:rPr>
          <w:rFonts w:ascii="Book Antiqua" w:hAnsi="Book Antiqua"/>
          <w:sz w:val="22"/>
          <w:szCs w:val="22"/>
          <w:highlight w:val="yellow"/>
        </w:rPr>
        <w:t>qualification</w:t>
      </w:r>
      <w:r w:rsidR="003E0AA3">
        <w:rPr>
          <w:rFonts w:ascii="Book Antiqua" w:hAnsi="Book Antiqua"/>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003E0AA3">
        <w:rPr>
          <w:rFonts w:ascii="Book Antiqua" w:hAnsi="Book Antiqua"/>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FB6731" w:rsidRPr="00A75DF2" w:rsidTr="00FB6731">
        <w:trPr>
          <w:trHeight w:val="1929"/>
        </w:trPr>
        <w:tc>
          <w:tcPr>
            <w:tcW w:w="8675" w:type="dxa"/>
            <w:shd w:val="clear" w:color="auto" w:fill="auto"/>
            <w:tcMar>
              <w:top w:w="0" w:type="dxa"/>
              <w:left w:w="0" w:type="dxa"/>
              <w:bottom w:w="0" w:type="dxa"/>
              <w:right w:w="0" w:type="dxa"/>
            </w:tcMar>
          </w:tcPr>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FB6731" w:rsidRPr="001C2BAB" w:rsidRDefault="00FB6731" w:rsidP="00FB6731">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66058E" w:rsidRPr="00787254" w:rsidRDefault="0066058E" w:rsidP="007E01B5">
      <w:pPr>
        <w:pStyle w:val="AAOarticles"/>
        <w:numPr>
          <w:ilvl w:val="0"/>
          <w:numId w:val="126"/>
        </w:numPr>
      </w:pPr>
      <w:r w:rsidRPr="00787254">
        <w:t>Attribu</w:t>
      </w:r>
      <w:r w:rsidRPr="00EF7F7E">
        <w:rPr>
          <w:spacing w:val="6"/>
        </w:rPr>
        <w:t>tion</w:t>
      </w:r>
    </w:p>
    <w:p w:rsidR="0066058E"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F65DEB">
        <w:rPr>
          <w:rFonts w:ascii="Book Antiqua" w:hAnsi="Book Antiqua"/>
          <w:iCs/>
        </w:rPr>
        <w:t xml:space="preserve"> </w:t>
      </w:r>
      <w:r w:rsidR="005D4561" w:rsidRPr="002B2096">
        <w:rPr>
          <w:rFonts w:ascii="Book Antiqua" w:hAnsi="Book Antiqua"/>
          <w:iCs/>
        </w:rPr>
        <w:t>en incluant le cas échéant les remises proposées.</w:t>
      </w:r>
    </w:p>
    <w:p w:rsidR="004528A7" w:rsidRPr="002B2096" w:rsidRDefault="004528A7" w:rsidP="000644D4">
      <w:pPr>
        <w:widowControl w:val="0"/>
        <w:autoSpaceDE w:val="0"/>
        <w:jc w:val="both"/>
        <w:rPr>
          <w:rFonts w:ascii="Book Antiqua" w:hAnsi="Book Antiqua"/>
          <w:iCs/>
        </w:rPr>
      </w:pPr>
    </w:p>
    <w:p w:rsidR="0066058E" w:rsidRPr="00787254" w:rsidRDefault="0066058E" w:rsidP="00F74982">
      <w:pPr>
        <w:pStyle w:val="AAOarticles"/>
      </w:pPr>
      <w:r w:rsidRPr="00787254">
        <w:t>Durée</w:t>
      </w:r>
      <w:r w:rsidR="003E0AA3">
        <w:t xml:space="preserve"> </w:t>
      </w:r>
      <w:r w:rsidRPr="00787254">
        <w:t>de</w:t>
      </w:r>
      <w:r w:rsidR="003E0AA3">
        <w:t xml:space="preserve"> </w:t>
      </w:r>
      <w:r w:rsidRPr="00787254">
        <w:t>validité</w:t>
      </w:r>
      <w:r w:rsidR="003E0AA3">
        <w:t xml:space="preserve"> </w:t>
      </w:r>
      <w:r w:rsidRPr="00787254">
        <w:t>de</w:t>
      </w:r>
      <w:r w:rsidR="003E0AA3">
        <w:t xml:space="preserve">s </w:t>
      </w:r>
      <w:r w:rsidRPr="00787254">
        <w:t>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003E0AA3">
        <w:rPr>
          <w:rFonts w:ascii="Book Antiqua" w:hAnsi="Book Antiqua"/>
        </w:rPr>
        <w:t xml:space="preserve"> </w:t>
      </w:r>
      <w:r w:rsidRPr="00787254">
        <w:rPr>
          <w:rFonts w:ascii="Book Antiqua" w:hAnsi="Book Antiqua"/>
        </w:rPr>
        <w:t>soumissionnaires</w:t>
      </w:r>
      <w:r w:rsidR="003E0AA3">
        <w:rPr>
          <w:rFonts w:ascii="Book Antiqua" w:hAnsi="Book Antiqua"/>
        </w:rPr>
        <w:t xml:space="preserve"> </w:t>
      </w:r>
      <w:r w:rsidRPr="00787254">
        <w:rPr>
          <w:rFonts w:ascii="Book Antiqua" w:hAnsi="Book Antiqua"/>
        </w:rPr>
        <w:t>restent</w:t>
      </w:r>
      <w:r w:rsidR="003E0AA3">
        <w:rPr>
          <w:rFonts w:ascii="Book Antiqua" w:hAnsi="Book Antiqua"/>
        </w:rPr>
        <w:t xml:space="preserve"> </w:t>
      </w:r>
      <w:r w:rsidRPr="00787254">
        <w:rPr>
          <w:rFonts w:ascii="Book Antiqua" w:hAnsi="Book Antiqua"/>
        </w:rPr>
        <w:t>engagés</w:t>
      </w:r>
      <w:r w:rsidR="003E0AA3">
        <w:rPr>
          <w:rFonts w:ascii="Book Antiqua" w:hAnsi="Book Antiqua"/>
        </w:rPr>
        <w:t xml:space="preserve"> </w:t>
      </w:r>
      <w:r w:rsidRPr="00787254">
        <w:rPr>
          <w:rFonts w:ascii="Book Antiqua" w:hAnsi="Book Antiqua"/>
        </w:rPr>
        <w:t>par</w:t>
      </w:r>
      <w:r w:rsidR="003E0AA3">
        <w:rPr>
          <w:rFonts w:ascii="Book Antiqua" w:hAnsi="Book Antiqua"/>
        </w:rPr>
        <w:t xml:space="preserve"> </w:t>
      </w:r>
      <w:r w:rsidRPr="00787254">
        <w:rPr>
          <w:rFonts w:ascii="Book Antiqua" w:hAnsi="Book Antiqua"/>
        </w:rPr>
        <w:t>leur</w:t>
      </w:r>
      <w:r w:rsidR="003E0AA3">
        <w:rPr>
          <w:rFonts w:ascii="Book Antiqua" w:hAnsi="Book Antiqua"/>
        </w:rPr>
        <w:t xml:space="preserve"> </w:t>
      </w:r>
      <w:r w:rsidRPr="00787254">
        <w:rPr>
          <w:rFonts w:ascii="Book Antiqua" w:hAnsi="Book Antiqua"/>
        </w:rPr>
        <w:t xml:space="preserve">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3E0AA3">
        <w:rPr>
          <w:rFonts w:ascii="Book Antiqua" w:hAnsi="Book Antiqua"/>
        </w:rPr>
        <w:t xml:space="preserve"> </w:t>
      </w:r>
      <w:r w:rsidRPr="00787254">
        <w:rPr>
          <w:rFonts w:ascii="Book Antiqua" w:hAnsi="Book Antiqua"/>
        </w:rPr>
        <w:t>de</w:t>
      </w:r>
      <w:r w:rsidR="003E0AA3">
        <w:rPr>
          <w:rFonts w:ascii="Book Antiqua" w:hAnsi="Book Antiqua"/>
        </w:rPr>
        <w:t xml:space="preserve"> </w:t>
      </w:r>
      <w:r w:rsidRPr="00787254">
        <w:rPr>
          <w:rFonts w:ascii="Book Antiqua" w:hAnsi="Book Antiqua"/>
        </w:rPr>
        <w:t>la</w:t>
      </w:r>
      <w:r w:rsidR="003E0AA3">
        <w:rPr>
          <w:rFonts w:ascii="Book Antiqua" w:hAnsi="Book Antiqua"/>
        </w:rPr>
        <w:t xml:space="preserve"> </w:t>
      </w:r>
      <w:r w:rsidRPr="00787254">
        <w:rPr>
          <w:rFonts w:ascii="Book Antiqua" w:hAnsi="Book Antiqua"/>
        </w:rPr>
        <w:t>date</w:t>
      </w:r>
      <w:r w:rsidR="003E0AA3">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3E0AA3">
        <w:rPr>
          <w:rFonts w:ascii="Book Antiqua" w:hAnsi="Book Antiqua"/>
        </w:rPr>
        <w:t xml:space="preserve"> </w:t>
      </w:r>
      <w:r w:rsidRPr="00787254">
        <w:rPr>
          <w:rFonts w:ascii="Book Antiqua" w:hAnsi="Book Antiqua"/>
        </w:rPr>
        <w:t>la</w:t>
      </w:r>
      <w:r w:rsidR="003E0AA3">
        <w:rPr>
          <w:rFonts w:ascii="Book Antiqua" w:hAnsi="Book Antiqua"/>
        </w:rPr>
        <w:t xml:space="preserve"> </w:t>
      </w:r>
      <w:r w:rsidRPr="00787254">
        <w:rPr>
          <w:rFonts w:ascii="Book Antiqua" w:hAnsi="Book Antiqua"/>
        </w:rPr>
        <w:t>remise</w:t>
      </w:r>
      <w:r w:rsidR="003E0AA3">
        <w:rPr>
          <w:rFonts w:ascii="Book Antiqua" w:hAnsi="Book Antiqua"/>
        </w:rPr>
        <w:t xml:space="preserve"> </w:t>
      </w:r>
      <w:r w:rsidRPr="00787254">
        <w:rPr>
          <w:rFonts w:ascii="Book Antiqua" w:hAnsi="Book Antiqua"/>
        </w:rPr>
        <w:t>des</w:t>
      </w:r>
      <w:r w:rsidR="003E0AA3">
        <w:rPr>
          <w:rFonts w:ascii="Book Antiqua" w:hAnsi="Book Antiqua"/>
        </w:rPr>
        <w:t xml:space="preserve"> </w:t>
      </w:r>
      <w:r w:rsidRPr="00787254">
        <w:rPr>
          <w:rFonts w:ascii="Book Antiqua" w:hAnsi="Book Antiqua"/>
        </w:rPr>
        <w:t>offres.</w:t>
      </w:r>
    </w:p>
    <w:p w:rsidR="0066058E" w:rsidRPr="00787254" w:rsidRDefault="0066058E" w:rsidP="00F74982">
      <w:pPr>
        <w:pStyle w:val="AAOarticles"/>
      </w:pPr>
      <w:r w:rsidRPr="00787254">
        <w:t>Renseignements</w:t>
      </w:r>
      <w:r w:rsidR="003E0AA3">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3E0AA3">
        <w:rPr>
          <w:rFonts w:ascii="Book Antiqua" w:hAnsi="Book Antiqua"/>
        </w:rPr>
        <w:t xml:space="preserve"> </w:t>
      </w:r>
      <w:r w:rsidRPr="00787254">
        <w:rPr>
          <w:rFonts w:ascii="Book Antiqua" w:hAnsi="Book Antiqua"/>
        </w:rPr>
        <w:t>renseignements</w:t>
      </w:r>
      <w:r w:rsidR="003E0AA3">
        <w:rPr>
          <w:rFonts w:ascii="Book Antiqua" w:hAnsi="Book Antiqua"/>
        </w:rPr>
        <w:t xml:space="preserve"> </w:t>
      </w:r>
      <w:r w:rsidRPr="00787254">
        <w:rPr>
          <w:rFonts w:ascii="Book Antiqua" w:hAnsi="Book Antiqua"/>
        </w:rPr>
        <w:t>complémentaires</w:t>
      </w:r>
      <w:r w:rsidR="003E0AA3">
        <w:rPr>
          <w:rFonts w:ascii="Book Antiqua" w:hAnsi="Book Antiqua"/>
        </w:rPr>
        <w:t xml:space="preserve"> </w:t>
      </w:r>
      <w:r w:rsidRPr="00787254">
        <w:rPr>
          <w:rFonts w:ascii="Book Antiqua" w:hAnsi="Book Antiqua"/>
        </w:rPr>
        <w:t>peuvent</w:t>
      </w:r>
      <w:r w:rsidR="003E0AA3">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3E0AA3">
        <w:rPr>
          <w:rFonts w:ascii="Book Antiqua" w:hAnsi="Book Antiqua"/>
          <w:spacing w:val="-14"/>
        </w:rPr>
        <w:t xml:space="preserve"> </w:t>
      </w:r>
      <w:r w:rsidR="00A27848" w:rsidRPr="00787254">
        <w:rPr>
          <w:rFonts w:ascii="Book Antiqua" w:hAnsi="Book Antiqua"/>
          <w:spacing w:val="-14"/>
        </w:rPr>
        <w:t>heures</w:t>
      </w:r>
      <w:r w:rsidR="003E0AA3">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lastRenderedPageBreak/>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4C043C">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847EA9" w:rsidRPr="00847EA9" w:rsidRDefault="00847EA9" w:rsidP="00847EA9">
      <w:pPr>
        <w:suppressAutoHyphens w:val="0"/>
        <w:jc w:val="center"/>
        <w:textAlignment w:val="auto"/>
        <w:rPr>
          <w:b/>
          <w:bCs/>
          <w:i/>
          <w:iCs/>
          <w:lang w:val="en-GB"/>
        </w:rPr>
      </w:pPr>
      <w:r w:rsidRPr="00847EA9">
        <w:rPr>
          <w:b/>
          <w:bCs/>
          <w:i/>
          <w:iCs/>
          <w:lang w:val="en-GB"/>
        </w:rPr>
        <w:lastRenderedPageBreak/>
        <w:t>TENDER NOTICE</w:t>
      </w:r>
    </w:p>
    <w:p w:rsidR="00847EA9" w:rsidRPr="00847EA9" w:rsidRDefault="00847EA9" w:rsidP="00847EA9">
      <w:pPr>
        <w:jc w:val="center"/>
        <w:textAlignment w:val="auto"/>
        <w:rPr>
          <w:rFonts w:ascii="Book Antiqua" w:hAnsi="Book Antiqua"/>
          <w:b/>
          <w:sz w:val="10"/>
          <w:szCs w:val="10"/>
        </w:rPr>
      </w:pPr>
    </w:p>
    <w:p w:rsidR="00847EA9" w:rsidRPr="00F65DEB" w:rsidRDefault="00847EA9" w:rsidP="00847EA9">
      <w:pPr>
        <w:jc w:val="center"/>
        <w:textAlignment w:val="auto"/>
        <w:rPr>
          <w:rFonts w:ascii="Book Antiqua" w:hAnsi="Book Antiqua"/>
          <w:b/>
          <w:lang w:val="en-US"/>
        </w:rPr>
      </w:pPr>
      <w:r w:rsidRPr="00F65DEB">
        <w:rPr>
          <w:rFonts w:ascii="Book Antiqua" w:hAnsi="Book Antiqua"/>
          <w:b/>
          <w:lang w:val="en-US"/>
        </w:rPr>
        <w:t>NATIONAL OPEN CALL FOR TENDERS IN EMERGENCY PROCEDURE N°………../AONO/RS/CRS/SG/DAG/SM/CIPM/2026 OF ………</w:t>
      </w:r>
      <w:r w:rsidR="00756125" w:rsidRPr="00F65DEB">
        <w:rPr>
          <w:rFonts w:ascii="Book Antiqua" w:hAnsi="Book Antiqua"/>
          <w:b/>
          <w:lang w:val="en-US"/>
        </w:rPr>
        <w:t>………….</w:t>
      </w:r>
      <w:r w:rsidRPr="00F65DEB">
        <w:rPr>
          <w:rFonts w:ascii="Book Antiqua" w:hAnsi="Book Antiqua"/>
          <w:b/>
          <w:lang w:val="en-US"/>
        </w:rPr>
        <w:t>…. FOR THE REHABILITATION OF THE MORGUE OF THE REGIONAL HOSPITAL OF EKOMBITE, MVILA DEPARTMENT, IN THE SOUTH REGION.</w:t>
      </w:r>
    </w:p>
    <w:p w:rsidR="00847EA9" w:rsidRPr="00F65DEB" w:rsidRDefault="00847EA9" w:rsidP="00847EA9">
      <w:pPr>
        <w:jc w:val="center"/>
        <w:textAlignment w:val="auto"/>
        <w:rPr>
          <w:rFonts w:ascii="Book Antiqua" w:hAnsi="Book Antiqua"/>
          <w:b/>
          <w:sz w:val="14"/>
          <w:szCs w:val="14"/>
          <w:lang w:val="en-US"/>
        </w:rPr>
      </w:pPr>
    </w:p>
    <w:p w:rsidR="00847EA9" w:rsidRPr="00F65DEB" w:rsidRDefault="00847EA9" w:rsidP="00847EA9">
      <w:pPr>
        <w:jc w:val="center"/>
        <w:textAlignment w:val="auto"/>
        <w:rPr>
          <w:rFonts w:ascii="Book Antiqua" w:hAnsi="Book Antiqua"/>
          <w:b/>
          <w:lang w:val="en-US"/>
        </w:rPr>
      </w:pPr>
      <w:r w:rsidRPr="00F65DEB">
        <w:rPr>
          <w:rFonts w:ascii="Book Antiqua" w:hAnsi="Book Antiqua"/>
          <w:b/>
          <w:lang w:val="en-US"/>
        </w:rPr>
        <w:t>Financing:Regional Council of the South (transferred MINSANTE credits)</w:t>
      </w:r>
    </w:p>
    <w:p w:rsidR="00847EA9" w:rsidRPr="00F65DEB" w:rsidRDefault="00847EA9" w:rsidP="00847EA9">
      <w:pPr>
        <w:jc w:val="center"/>
        <w:textAlignment w:val="auto"/>
        <w:rPr>
          <w:rFonts w:ascii="Book Antiqua" w:hAnsi="Book Antiqua"/>
          <w:b/>
          <w:sz w:val="14"/>
          <w:szCs w:val="14"/>
          <w:lang w:val="en-US"/>
        </w:rPr>
      </w:pP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rPr>
      </w:pPr>
      <w:r w:rsidRPr="00847EA9">
        <w:rPr>
          <w:rFonts w:ascii="Book Antiqua" w:hAnsi="Book Antiqua"/>
          <w:b/>
        </w:rPr>
        <w:t>ALLOCATION :</w:t>
      </w:r>
      <w:r w:rsidRPr="00847EA9">
        <w:rPr>
          <w:rFonts w:ascii="Book Antiqua" w:hAnsi="Book Antiqua"/>
          <w:b/>
          <w:bCs/>
        </w:rPr>
        <w:t xml:space="preserve"> 60 10 112 1 33000007 073146421C</w:t>
      </w:r>
    </w:p>
    <w:p w:rsidR="00847EA9" w:rsidRPr="00847EA9" w:rsidRDefault="00847EA9" w:rsidP="007E01B5">
      <w:pPr>
        <w:numPr>
          <w:ilvl w:val="0"/>
          <w:numId w:val="127"/>
        </w:numPr>
        <w:spacing w:after="160"/>
        <w:textAlignment w:val="auto"/>
        <w:rPr>
          <w:rFonts w:ascii="Book Antiqua" w:eastAsia="Calibri" w:hAnsi="Book Antiqua"/>
          <w:b/>
          <w:sz w:val="22"/>
          <w:szCs w:val="22"/>
          <w:lang w:eastAsia="en-US"/>
        </w:rPr>
      </w:pPr>
      <w:r w:rsidRPr="00847EA9">
        <w:rPr>
          <w:rFonts w:ascii="Book Antiqua" w:eastAsia="Calibri" w:hAnsi="Book Antiqua" w:cs="Calibri"/>
          <w:b/>
          <w:sz w:val="22"/>
          <w:szCs w:val="22"/>
          <w:lang w:eastAsia="en-US"/>
        </w:rPr>
        <w:t>Purpose of the consultation</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President of the Regional Council of the South, ContractingAuthority, launches on behalf of the Regional Council of the South, a tender dossier (DAO) in emergency procedure for the rehabilitationworks of the morgue of the Regional Hospital of Ekombité, MvilaDepartment, in the South Region.</w:t>
      </w:r>
    </w:p>
    <w:p w:rsidR="00847EA9" w:rsidRPr="00847EA9" w:rsidRDefault="00847EA9" w:rsidP="007E01B5">
      <w:pPr>
        <w:numPr>
          <w:ilvl w:val="0"/>
          <w:numId w:val="127"/>
        </w:numPr>
        <w:spacing w:after="160"/>
        <w:jc w:val="both"/>
        <w:textAlignment w:val="auto"/>
        <w:rPr>
          <w:rFonts w:ascii="Book Antiqua" w:eastAsia="Calibri" w:hAnsi="Book Antiqua" w:cs="Calibri"/>
          <w:b/>
          <w:sz w:val="22"/>
          <w:szCs w:val="22"/>
          <w:lang w:eastAsia="en-US"/>
        </w:rPr>
      </w:pPr>
      <w:r w:rsidRPr="00847EA9">
        <w:rPr>
          <w:rFonts w:ascii="Book Antiqua" w:eastAsia="Calibri" w:hAnsi="Book Antiqua" w:cs="Calibri"/>
          <w:b/>
          <w:sz w:val="22"/>
          <w:szCs w:val="22"/>
          <w:lang w:eastAsia="en-US"/>
        </w:rPr>
        <w:t>Scope of works</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worksnotablyinclude: All tradesplanned and detailed in the frameworks of the Quantitative and Estimated Spécifications,</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Services of commoninterest;</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General earthworks;</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Foundations;</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Masonry - elevations and exteriorarrangements;</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Metalcarpentry;</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Electricity;</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Plumbing, sanitary;</w:t>
      </w:r>
    </w:p>
    <w:p w:rsidR="00847EA9" w:rsidRPr="00847EA9" w:rsidRDefault="00847EA9" w:rsidP="007E01B5">
      <w:pPr>
        <w:numPr>
          <w:ilvl w:val="0"/>
          <w:numId w:val="128"/>
        </w:numPr>
        <w:jc w:val="both"/>
        <w:textAlignment w:val="auto"/>
        <w:rPr>
          <w:rFonts w:ascii="Book Antiqua" w:eastAsia="Calibri" w:hAnsi="Book Antiqua" w:cs="Calibri"/>
          <w:sz w:val="22"/>
          <w:szCs w:val="22"/>
          <w:lang w:eastAsia="en-US"/>
        </w:rPr>
      </w:pPr>
      <w:r w:rsidRPr="00847EA9">
        <w:rPr>
          <w:rFonts w:ascii="Book Antiqua" w:eastAsia="Calibri" w:hAnsi="Book Antiqua" w:cs="Calibri"/>
          <w:sz w:val="22"/>
          <w:szCs w:val="22"/>
          <w:lang w:eastAsia="en-US"/>
        </w:rPr>
        <w:t>Painting</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methodology for carrying out the differenttasksaccording to the construction standards for publiclyfundedworksisoutlined in the technicalspecificationsbooklet of this tender dossier.</w:t>
      </w:r>
    </w:p>
    <w:p w:rsidR="00847EA9" w:rsidRPr="00847EA9" w:rsidRDefault="00847EA9" w:rsidP="007E01B5">
      <w:pPr>
        <w:numPr>
          <w:ilvl w:val="0"/>
          <w:numId w:val="127"/>
        </w:numPr>
        <w:spacing w:after="160"/>
        <w:jc w:val="both"/>
        <w:textAlignment w:val="auto"/>
        <w:rPr>
          <w:rFonts w:ascii="Book Antiqua" w:eastAsia="Calibri" w:hAnsi="Book Antiqua" w:cs="Calibri"/>
          <w:b/>
          <w:sz w:val="22"/>
          <w:szCs w:val="22"/>
          <w:lang w:eastAsia="en-US"/>
        </w:rPr>
      </w:pPr>
      <w:r w:rsidRPr="00847EA9">
        <w:rPr>
          <w:rFonts w:ascii="Book Antiqua" w:eastAsia="Calibri" w:hAnsi="Book Antiqua" w:cs="Calibri"/>
          <w:b/>
          <w:sz w:val="22"/>
          <w:szCs w:val="22"/>
          <w:lang w:eastAsia="en-US"/>
        </w:rPr>
        <w:t>Lotting</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xml:space="preserve">The workscovered by this Call for Tenders consist of a single lot.  </w:t>
      </w:r>
    </w:p>
    <w:p w:rsidR="00847EA9" w:rsidRPr="00F65DEB" w:rsidRDefault="00847EA9" w:rsidP="00847EA9">
      <w:pPr>
        <w:jc w:val="both"/>
        <w:textAlignment w:val="auto"/>
        <w:rPr>
          <w:rFonts w:ascii="Book Antiqua" w:hAnsi="Book Antiqua"/>
          <w:sz w:val="16"/>
          <w:szCs w:val="16"/>
          <w:lang w:val="en-US"/>
        </w:rPr>
      </w:pPr>
    </w:p>
    <w:p w:rsidR="00847EA9" w:rsidRPr="00847EA9" w:rsidRDefault="00847EA9" w:rsidP="007E01B5">
      <w:pPr>
        <w:numPr>
          <w:ilvl w:val="0"/>
          <w:numId w:val="127"/>
        </w:numPr>
        <w:spacing w:after="160"/>
        <w:jc w:val="both"/>
        <w:textAlignment w:val="auto"/>
        <w:rPr>
          <w:rFonts w:ascii="Book Antiqua" w:eastAsia="Calibri" w:hAnsi="Book Antiqua" w:cs="Calibri"/>
          <w:b/>
          <w:sz w:val="22"/>
          <w:szCs w:val="22"/>
          <w:lang w:eastAsia="en-US"/>
        </w:rPr>
      </w:pPr>
      <w:r w:rsidRPr="00847EA9">
        <w:rPr>
          <w:rFonts w:ascii="Book Antiqua" w:eastAsia="Calibri" w:hAnsi="Book Antiqua" w:cs="Calibri"/>
          <w:b/>
          <w:sz w:val="22"/>
          <w:szCs w:val="22"/>
          <w:lang w:eastAsia="en-US"/>
        </w:rPr>
        <w:t>EstimatedCost</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xml:space="preserve">The estimatedcost of the operation at the end of the preliminarystudiesis: 50,000,000 (fifty million) FCFA.  </w:t>
      </w:r>
    </w:p>
    <w:p w:rsidR="00847EA9" w:rsidRPr="00F65DEB" w:rsidRDefault="00847EA9" w:rsidP="00847EA9">
      <w:pPr>
        <w:jc w:val="both"/>
        <w:textAlignment w:val="auto"/>
        <w:rPr>
          <w:rFonts w:ascii="Book Antiqua" w:hAnsi="Book Antiqua"/>
          <w:sz w:val="14"/>
          <w:szCs w:val="14"/>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5. Estimated Completion Time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maximum time allowed by the Contracting Authority for the completion of the works covered by this Invitation to Tender is three (3) calendar months. This period begins from the date of notification of the Service Order to commence work.</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bCs/>
          <w:color w:val="1F1F1F"/>
          <w:lang w:val="en-US"/>
        </w:rPr>
      </w:pPr>
      <w:r w:rsidRPr="003E0AA3">
        <w:rPr>
          <w:rFonts w:ascii="Book Antiqua" w:hAnsi="Book Antiqua" w:cs="Courier New"/>
          <w:b/>
          <w:bCs/>
          <w:color w:val="1F1F1F"/>
          <w:lang w:val="en-US"/>
        </w:rPr>
        <w:t>6. Participation and Origin</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Participation in this tender is open to any company incorporated under Cameroonian law that demonstrates experience and technical capacity (personnel and equipment) in constru</w:t>
      </w:r>
      <w:r w:rsidRPr="003E0AA3">
        <w:rPr>
          <w:rFonts w:ascii="Book Antiqua" w:hAnsi="Book Antiqua" w:cs="Courier New"/>
          <w:color w:val="1F1F1F"/>
          <w:lang w:val="en-US"/>
        </w:rPr>
        <w:t>c</w:t>
      </w:r>
      <w:r w:rsidRPr="003E0AA3">
        <w:rPr>
          <w:rFonts w:ascii="Book Antiqua" w:hAnsi="Book Antiqua" w:cs="Courier New"/>
          <w:color w:val="1F1F1F"/>
          <w:lang w:val="en-US"/>
        </w:rPr>
        <w:t>tion work, in both rural and urban areas, and has no history of fraud or abandonment of worksites.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7. Financing</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lastRenderedPageBreak/>
        <w:t>The works covered by this tender are financed by the budget of the South Regional Council (credits transferred from the Ministry of Public Health).</w:t>
      </w:r>
    </w:p>
    <w:p w:rsidR="00847EA9" w:rsidRPr="00F65DEB"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b/>
          <w:bCs/>
          <w:lang w:val="en-US"/>
        </w:rPr>
      </w:pPr>
      <w:r w:rsidRPr="00F65DEB">
        <w:rPr>
          <w:rFonts w:ascii="Book Antiqua" w:hAnsi="Book Antiqua"/>
          <w:b/>
          <w:bCs/>
          <w:lang w:val="en-US"/>
        </w:rPr>
        <w:t>ALLOCATION : 60 10 112 1 33000007 073146421C</w:t>
      </w:r>
    </w:p>
    <w:p w:rsidR="00847EA9" w:rsidRPr="00F65DEB"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b/>
          <w:bCs/>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8. Bid Security</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Each bidder must include with their administrative documents a stamped bid security issued by a first-class bank or a first-category financial institution authorized by the Ministry of F</w:t>
      </w:r>
      <w:r w:rsidRPr="003E0AA3">
        <w:rPr>
          <w:rFonts w:ascii="Book Antiqua" w:hAnsi="Book Antiqua" w:cs="Courier New"/>
          <w:color w:val="1F1F1F"/>
          <w:lang w:val="en-US"/>
        </w:rPr>
        <w:t>i</w:t>
      </w:r>
      <w:r w:rsidRPr="003E0AA3">
        <w:rPr>
          <w:rFonts w:ascii="Book Antiqua" w:hAnsi="Book Antiqua" w:cs="Courier New"/>
          <w:color w:val="1F1F1F"/>
          <w:lang w:val="en-US"/>
        </w:rPr>
        <w:t>nance to issue guarantees for public procurement, according to the list in document 12 of the bidding documents, and accompanied by the receipt from the CDEC in accordance with Ci</w:t>
      </w:r>
      <w:r w:rsidRPr="003E0AA3">
        <w:rPr>
          <w:rFonts w:ascii="Book Antiqua" w:hAnsi="Book Antiqua" w:cs="Courier New"/>
          <w:color w:val="1F1F1F"/>
          <w:lang w:val="en-US"/>
        </w:rPr>
        <w:t>r</w:t>
      </w:r>
      <w:r w:rsidRPr="003E0AA3">
        <w:rPr>
          <w:rFonts w:ascii="Book Antiqua" w:hAnsi="Book Antiqua" w:cs="Courier New"/>
          <w:color w:val="1F1F1F"/>
          <w:lang w:val="en-US"/>
        </w:rPr>
        <w:t>cular Letter No. 000019/L/MINMAP of June 5, 2024. Its value is 250,000 (two hundred and fifty thousand), (not exceeding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tender in question will be considered missing. The bid bond presented by a bidder during the bid opening session is inadmissible.</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4"/>
          <w:szCs w:val="14"/>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9. Tender Documents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tender documents may be consulted during business hours at the offices of the Secretary General of the Southern Regional Council, Telephone (237) 222 28 44 40/222 28 44 37, as soon as this notice is published.</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2"/>
          <w:szCs w:val="12"/>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10. Acquisition of the Tender Documents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physical version of the tender documents may be obtained during business hours at the Secretariat of the Secretary General of the Regional Council, located on the second floor of the Southern Regional Council headquarters building, Telephone (237) 222 28 44 40/222 28 44 37, as soon as this notice is published, upon presentation of a receipt for payment of a non-refundable fee of 25,000 (twenty-five thousand) FCFA, payable to the Southern Regional Council's office for the cost of purchasing the documents. When collecting the tender doc</w:t>
      </w:r>
      <w:r w:rsidRPr="003E0AA3">
        <w:rPr>
          <w:rFonts w:ascii="Book Antiqua" w:hAnsi="Book Antiqua" w:cs="Courier New"/>
          <w:color w:val="1F1F1F"/>
          <w:lang w:val="en-US"/>
        </w:rPr>
        <w:t>u</w:t>
      </w:r>
      <w:r w:rsidRPr="003E0AA3">
        <w:rPr>
          <w:rFonts w:ascii="Book Antiqua" w:hAnsi="Book Antiqua" w:cs="Courier New"/>
          <w:color w:val="1F1F1F"/>
          <w:lang w:val="en-US"/>
        </w:rPr>
        <w:t>ments, bidders must register by leaving their full address (P.O. Box, Fax, Telephone, etc.).</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6"/>
          <w:szCs w:val="16"/>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11. Submission of Bids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Each bid must be written in French or English.</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bidder must submit the bid via the COLEPS platform no later than _______________ at 2:00 PM sharp. A backup copy of the bid, saved on a USB drive, must be submitted in a se</w:t>
      </w:r>
      <w:r w:rsidRPr="003E0AA3">
        <w:rPr>
          <w:rFonts w:ascii="Book Antiqua" w:hAnsi="Book Antiqua" w:cs="Courier New"/>
          <w:color w:val="1F1F1F"/>
          <w:lang w:val="en-US"/>
        </w:rPr>
        <w:t>a</w:t>
      </w:r>
      <w:r w:rsidRPr="003E0AA3">
        <w:rPr>
          <w:rFonts w:ascii="Book Antiqua" w:hAnsi="Book Antiqua" w:cs="Courier New"/>
          <w:color w:val="1F1F1F"/>
          <w:lang w:val="en-US"/>
        </w:rPr>
        <w:t>led envelope clearly and legibly marked "backup copy," in addition to the information below, within the specified timeframe, to the office of the Secretary General of the Southern Regional Council, Telephone (237) 222 28 44 40/222 28 44 37, on the second floor of the Southern R</w:t>
      </w:r>
      <w:r w:rsidRPr="003E0AA3">
        <w:rPr>
          <w:rFonts w:ascii="Book Antiqua" w:hAnsi="Book Antiqua" w:cs="Courier New"/>
          <w:color w:val="1F1F1F"/>
          <w:lang w:val="en-US"/>
        </w:rPr>
        <w:t>e</w:t>
      </w:r>
      <w:r w:rsidRPr="003E0AA3">
        <w:rPr>
          <w:rFonts w:ascii="Book Antiqua" w:hAnsi="Book Antiqua" w:cs="Courier New"/>
          <w:color w:val="1F1F1F"/>
          <w:lang w:val="en-US"/>
        </w:rPr>
        <w:t>gional Council headquarters building:</w:t>
      </w:r>
    </w:p>
    <w:p w:rsidR="00847EA9" w:rsidRPr="00F65DEB" w:rsidRDefault="00847EA9" w:rsidP="00847EA9">
      <w:pPr>
        <w:jc w:val="center"/>
        <w:textAlignment w:val="auto"/>
        <w:rPr>
          <w:rFonts w:ascii="Book Antiqua" w:hAnsi="Book Antiqua"/>
          <w:b/>
          <w:lang w:val="en-US"/>
        </w:rPr>
      </w:pPr>
      <w:r w:rsidRPr="00F65DEB">
        <w:rPr>
          <w:rFonts w:ascii="Book Antiqua" w:hAnsi="Book Antiqua"/>
          <w:b/>
          <w:lang w:val="en-US"/>
        </w:rPr>
        <w:t>NATIONAL OPEN TENDER IN EMERGENCY PROCEDURE N°………../AONO/RS/CRS/SG/DAG/SM/CIPM/2026 of ………</w:t>
      </w:r>
      <w:r w:rsidR="00756125" w:rsidRPr="00F65DEB">
        <w:rPr>
          <w:rFonts w:ascii="Book Antiqua" w:hAnsi="Book Antiqua"/>
          <w:b/>
          <w:lang w:val="en-US"/>
        </w:rPr>
        <w:t>………..</w:t>
      </w:r>
      <w:r w:rsidRPr="00F65DEB">
        <w:rPr>
          <w:rFonts w:ascii="Book Antiqua" w:hAnsi="Book Antiqua"/>
          <w:b/>
          <w:lang w:val="en-US"/>
        </w:rPr>
        <w:t>…</w:t>
      </w:r>
      <w:r w:rsidR="00D06B99" w:rsidRPr="00F65DEB">
        <w:rPr>
          <w:rFonts w:ascii="Book Antiqua" w:hAnsi="Book Antiqua"/>
          <w:b/>
          <w:lang w:val="en-US"/>
        </w:rPr>
        <w:t>….</w:t>
      </w:r>
      <w:r w:rsidRPr="00F65DEB">
        <w:rPr>
          <w:rFonts w:ascii="Book Antiqua" w:hAnsi="Book Antiqua"/>
          <w:b/>
          <w:lang w:val="en-US"/>
        </w:rPr>
        <w:t>. FOR THE REHABILITATION OF THE MORGUE OF THE REGIONAL HOSPITAL OF EKOMBITE, MVILA DEPARTMENT, IN THE SOUTH REGION.</w:t>
      </w:r>
    </w:p>
    <w:p w:rsidR="00847EA9" w:rsidRPr="00F65DEB" w:rsidRDefault="00847EA9" w:rsidP="00847EA9">
      <w:pPr>
        <w:jc w:val="center"/>
        <w:textAlignment w:val="auto"/>
        <w:rPr>
          <w:rFonts w:ascii="Book Antiqua" w:hAnsi="Book Antiqua"/>
          <w:b/>
          <w:lang w:val="en-US"/>
        </w:rPr>
      </w:pPr>
      <w:r w:rsidRPr="00F65DEB">
        <w:rPr>
          <w:rFonts w:ascii="Book Antiqua" w:hAnsi="Book Antiqua"/>
          <w:b/>
          <w:lang w:val="en-US"/>
        </w:rPr>
        <w:t>Financing:Regional Council of the South (MINSANTE funds), fiscal year 2026</w:t>
      </w:r>
    </w:p>
    <w:p w:rsidR="00847EA9" w:rsidRPr="00F65DEB" w:rsidRDefault="00847EA9" w:rsidP="00847EA9">
      <w:pPr>
        <w:jc w:val="center"/>
        <w:textAlignment w:val="auto"/>
        <w:rPr>
          <w:rFonts w:ascii="Book Antiqua" w:hAnsi="Book Antiqua"/>
          <w:b/>
          <w:lang w:val="en-US"/>
        </w:rPr>
      </w:pPr>
    </w:p>
    <w:p w:rsidR="00847EA9" w:rsidRPr="00F65DEB" w:rsidRDefault="00847EA9" w:rsidP="00847EA9">
      <w:pPr>
        <w:ind w:left="708" w:firstLine="708"/>
        <w:jc w:val="both"/>
        <w:textAlignment w:val="auto"/>
        <w:rPr>
          <w:rFonts w:ascii="Book Antiqua" w:hAnsi="Book Antiqua"/>
          <w:b/>
          <w:lang w:val="en-US"/>
        </w:rPr>
      </w:pPr>
      <w:r w:rsidRPr="00F65DEB">
        <w:rPr>
          <w:rFonts w:ascii="Book Antiqua" w:hAnsi="Book Antiqua"/>
          <w:b/>
          <w:lang w:val="en-US"/>
        </w:rPr>
        <w:t>‘To beopenedonlyduring the opening session.’</w:t>
      </w:r>
    </w:p>
    <w:p w:rsidR="00847EA9" w:rsidRPr="00F65DEB" w:rsidRDefault="00847EA9" w:rsidP="00847EA9">
      <w:pPr>
        <w:jc w:val="both"/>
        <w:textAlignment w:val="auto"/>
        <w:rPr>
          <w:rFonts w:ascii="Book Antiqua" w:hAnsi="Book Antiqua"/>
          <w:sz w:val="18"/>
          <w:szCs w:val="18"/>
          <w:lang w:val="en-US"/>
        </w:rPr>
      </w:pPr>
    </w:p>
    <w:p w:rsidR="00847EA9" w:rsidRPr="003E0AA3" w:rsidRDefault="00847EA9" w:rsidP="00847EA9">
      <w:pPr>
        <w:jc w:val="both"/>
        <w:textAlignment w:val="auto"/>
        <w:rPr>
          <w:rFonts w:ascii="Book Antiqua" w:hAnsi="Book Antiqua"/>
          <w:b/>
          <w:bCs/>
          <w:lang w:val="en-US"/>
        </w:rPr>
      </w:pPr>
      <w:r w:rsidRPr="003E0AA3">
        <w:rPr>
          <w:rFonts w:ascii="Book Antiqua" w:hAnsi="Book Antiqua"/>
          <w:b/>
          <w:bCs/>
          <w:lang w:val="en-US"/>
        </w:rPr>
        <w:t>File size and format</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maximum sizes of the documents thatwillbetransmitted on the platform and constitute the bidder'soffer are as follows:</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lastRenderedPageBreak/>
        <w:t>• 5 MB for the Administrative Offer;</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15 MB for the TechnicalOffer;</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5 MB for the Financial Offer.</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accepted formats are as follows:</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PDF format for textdocuments;</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 JPEG for images.</w:t>
      </w:r>
    </w:p>
    <w:p w:rsidR="00847EA9" w:rsidRPr="00F65DEB" w:rsidRDefault="00847EA9" w:rsidP="00847EA9">
      <w:pPr>
        <w:jc w:val="both"/>
        <w:textAlignment w:val="auto"/>
        <w:rPr>
          <w:rFonts w:ascii="Book Antiqua" w:hAnsi="Book Antiqua"/>
          <w:lang w:val="en-US"/>
        </w:rPr>
      </w:pPr>
      <w:r w:rsidRPr="00F65DEB">
        <w:rPr>
          <w:rFonts w:ascii="Book Antiqua" w:hAnsi="Book Antiqua"/>
          <w:lang w:val="en-US"/>
        </w:rPr>
        <w:t>The candidate should use compression software to possiblyreduce the size of the files to betransmitted.</w:t>
      </w:r>
    </w:p>
    <w:p w:rsidR="00847EA9" w:rsidRPr="00F65DEB" w:rsidRDefault="00847EA9" w:rsidP="00847EA9">
      <w:pPr>
        <w:jc w:val="both"/>
        <w:textAlignment w:val="auto"/>
        <w:rPr>
          <w:rFonts w:ascii="Book Antiqua" w:hAnsi="Book Antiqua"/>
          <w:sz w:val="16"/>
          <w:szCs w:val="16"/>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12. Submission Requirements</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backup copy of the offer, saved on a USB drive and containing the administrative doc</w:t>
      </w:r>
      <w:r w:rsidRPr="003E0AA3">
        <w:rPr>
          <w:rFonts w:ascii="Book Antiqua" w:hAnsi="Book Antiqua" w:cs="Courier New"/>
          <w:color w:val="1F1F1F"/>
          <w:lang w:val="en-US"/>
        </w:rPr>
        <w:t>u</w:t>
      </w:r>
      <w:r w:rsidRPr="003E0AA3">
        <w:rPr>
          <w:rFonts w:ascii="Book Antiqua" w:hAnsi="Book Antiqua" w:cs="Courier New"/>
          <w:color w:val="1F1F1F"/>
          <w:lang w:val="en-US"/>
        </w:rPr>
        <w:t>ments, the technical offer, and the financial offer, must be placed in a sealed envelope.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following will be deemed inadmissible by the Contracting Authority:</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Bids bearing information about the bidder's identity;</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Bids received after the submission deadline;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Bids not conforming to the submission guidelines;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Bids without identifying the Invitation to Tender;</w:t>
      </w:r>
    </w:p>
    <w:p w:rsidR="00847EA9" w:rsidRPr="00847EA9" w:rsidRDefault="00847EA9" w:rsidP="007E01B5">
      <w:pPr>
        <w:numPr>
          <w:ilvl w:val="0"/>
          <w:numId w:val="129"/>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60"/>
        <w:ind w:left="0" w:firstLine="0"/>
        <w:textAlignment w:val="auto"/>
        <w:rPr>
          <w:rFonts w:ascii="Book Antiqua" w:eastAsia="Calibri" w:hAnsi="Book Antiqua" w:cs="Courier New"/>
          <w:color w:val="1F1F1F"/>
          <w:lang w:val="en-US" w:eastAsia="en-US"/>
        </w:rPr>
      </w:pPr>
      <w:bookmarkStart w:id="10" w:name="_Hlk227147520"/>
      <w:r w:rsidRPr="003E0AA3">
        <w:rPr>
          <w:rFonts w:ascii="Book Antiqua" w:eastAsia="Calibri" w:hAnsi="Book Antiqua" w:cs="Courier New"/>
          <w:color w:val="1F1F1F"/>
          <w:lang w:val="en-US" w:eastAsia="en-US"/>
        </w:rPr>
        <w:t>The offer is only available in copies.</w:t>
      </w:r>
    </w:p>
    <w:bookmarkEnd w:id="10"/>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Any incomplete bid, in accordance with the requirements of the Invitation to Tender, will be declared inadmissible.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0"/>
          <w:szCs w:val="10"/>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13. Submission Method:</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Submissions must be made exclusively online.</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2"/>
          <w:szCs w:val="12"/>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14. Opening of Bids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bids will be opened in a single session and will take place no later than --------------------- at 3:00 PM local time by the Contracting Authority's Internal Procurement Committee in the conference room of the Southern Regional Council.</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Only bidders may attend this opening session or be represented by a single duly authorized person of their choosing, even in the case of a consortium.</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Under penalty of rejection, the required administrative documents must be submitted in or</w:t>
      </w:r>
      <w:r w:rsidRPr="003E0AA3">
        <w:rPr>
          <w:rFonts w:ascii="Book Antiqua" w:hAnsi="Book Antiqua" w:cs="Courier New"/>
          <w:color w:val="1F1F1F"/>
          <w:lang w:val="en-US"/>
        </w:rPr>
        <w:t>i</w:t>
      </w:r>
      <w:r w:rsidRPr="003E0AA3">
        <w:rPr>
          <w:rFonts w:ascii="Book Antiqua" w:hAnsi="Book Antiqua" w:cs="Courier New"/>
          <w:color w:val="1F1F1F"/>
          <w:lang w:val="en-US"/>
        </w:rPr>
        <w:t>ginal form or certified copies from the issuing department or the competent administrative authority, in accordance with the provisions of the Special Tender Regulations. They must be less than three (3) months old or have been issued after the date of signature of the Invitation to Tender.</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In the event of the absence or non-compliance of any document in the administrative file at the time of the bid opening, after a 48-hour period granted by the Commission, the bid will be rejected.</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15. Evaluation Criteria</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15.1 Disqualifying Criteria</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These include: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Failure to submit, beyond the 48-hour period following the bid opening, any document in the administrative file deemed non-compliant or missing at the time of the bid opening, with the exception of the bid security.</w:t>
      </w:r>
    </w:p>
    <w:p w:rsidR="00847EA9" w:rsidRPr="00F65DEB"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F65DEB">
        <w:rPr>
          <w:rFonts w:ascii="Book Antiqua" w:hAnsi="Book Antiqua" w:cs="Courier New"/>
          <w:color w:val="1F1F1F"/>
          <w:lang w:val="en-US"/>
        </w:rPr>
        <w:t>• False statements, fraudulentmaneuvers, or falsifieddocuments;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Failure to comply with 5/7 essentials criteria;</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Failure to submit a sworn statement attesting to the absence of abandoned construction sites during the last three years;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The absence of a quantified unit price in the Financial Offer;</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lastRenderedPageBreak/>
        <w:t>• The absence of any element of the Financial Offer (the bid, the Unit Price Schedule, the Bill of Quantities, a price breakdown);</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The absence of a backup copy of the offer saved on a USB drive or CD/DVD, if applicable;</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absence of the bid security;</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 The absence of the CDEC receipt;</w:t>
      </w:r>
    </w:p>
    <w:p w:rsidR="00847EA9" w:rsidRPr="003E0AA3" w:rsidRDefault="00847EA9" w:rsidP="007E01B5">
      <w:pPr>
        <w:numPr>
          <w:ilvl w:val="0"/>
          <w:numId w:val="129"/>
        </w:numPr>
        <w:shd w:val="clear" w:color="auto" w:fill="F8F9FA"/>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60"/>
        <w:ind w:left="0" w:firstLine="0"/>
        <w:textAlignment w:val="auto"/>
        <w:rPr>
          <w:rFonts w:ascii="Book Antiqua" w:eastAsia="Calibri" w:hAnsi="Book Antiqua" w:cs="Courier New"/>
          <w:color w:val="1F1F1F"/>
          <w:lang w:val="en-US" w:eastAsia="en-US"/>
        </w:rPr>
      </w:pPr>
      <w:bookmarkStart w:id="11" w:name="_Hlk227147661"/>
      <w:bookmarkStart w:id="12" w:name="_Hlk227152091"/>
      <w:r w:rsidRPr="003E0AA3">
        <w:rPr>
          <w:rFonts w:ascii="Book Antiqua" w:eastAsia="Calibri" w:hAnsi="Book Antiqua" w:cs="Courier New"/>
          <w:color w:val="1F1F1F"/>
          <w:lang w:val="en-US" w:eastAsia="en-US"/>
        </w:rPr>
        <w:t>Financial capacity equal to or greater than 30% of the estimated cost per lot;</w:t>
      </w:r>
    </w:p>
    <w:bookmarkEnd w:id="11"/>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Absence of a Category D certificate for buildings and shared facilities, if applicable.</w:t>
      </w:r>
    </w:p>
    <w:bookmarkEnd w:id="12"/>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6"/>
          <w:szCs w:val="16"/>
          <w:lang w:val="en-US"/>
        </w:rPr>
      </w:pP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rPr>
      </w:pPr>
      <w:r w:rsidRPr="00847EA9">
        <w:rPr>
          <w:rFonts w:ascii="Book Antiqua" w:hAnsi="Book Antiqua" w:cs="Courier New"/>
          <w:b/>
          <w:color w:val="1F1F1F"/>
        </w:rPr>
        <w:t>15.2. Essential Criteria</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bookmarkStart w:id="13" w:name="_Hlk227152227"/>
      <w:r w:rsidRPr="003E0AA3">
        <w:rPr>
          <w:rFonts w:ascii="Book Antiqua" w:hAnsi="Book Antiqua" w:cs="Courier New"/>
          <w:color w:val="1F1F1F"/>
          <w:lang w:val="en-US"/>
        </w:rPr>
        <w:t>The essential criteria for qualifying bidders will focus on:</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The presentation of the offer;</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The bidder's references;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Equipment;</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Personnel;</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Methodology;</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Proof of acceptance of the contract terms;</w:t>
      </w:r>
    </w:p>
    <w:p w:rsidR="00847EA9" w:rsidRPr="00F65DEB"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Book Antiqua" w:hAnsi="Book Antiqua" w:cs="Courier New"/>
          <w:color w:val="1F1F1F"/>
          <w:lang w:val="en-US"/>
        </w:rPr>
      </w:pPr>
      <w:r w:rsidRPr="003E0AA3">
        <w:rPr>
          <w:rFonts w:ascii="Book Antiqua" w:hAnsi="Book Antiqua" w:cs="Courier New"/>
          <w:color w:val="1F1F1F"/>
          <w:lang w:val="en-US"/>
        </w:rPr>
        <w:t>• Site schedule.</w:t>
      </w:r>
    </w:p>
    <w:bookmarkEnd w:id="13"/>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0"/>
          <w:szCs w:val="10"/>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16. Award</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The Contracting Authority awards the contract to the bidder whose offer meets the required technical and financial qualification criteria, and whose offer is evaluated as the lowest-priced, including any proposed discounts.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4"/>
          <w:szCs w:val="14"/>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17. Validity Period of Offers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Bidders remain bound by their offers for 90 days from the initial deadline for submission.</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6"/>
          <w:szCs w:val="16"/>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18. Additional Information</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Additional information can be obtained during working hours from the secretariat of the services of the Secretary General of the Southern Regional Council, Telephone (237) 222 28 44 40/222 28 44 37, on the second floor of the headquarters building of the Southern Regional Council or online on the COLEPS platform at the addresses http://www.marchespublics.cm and http://www.publiccontracts.cm, or any other electronic means of communication ind</w:t>
      </w:r>
      <w:r w:rsidRPr="003E0AA3">
        <w:rPr>
          <w:rFonts w:ascii="Book Antiqua" w:hAnsi="Book Antiqua" w:cs="Courier New"/>
          <w:color w:val="1F1F1F"/>
          <w:lang w:val="en-US"/>
        </w:rPr>
        <w:t>i</w:t>
      </w:r>
      <w:r w:rsidRPr="003E0AA3">
        <w:rPr>
          <w:rFonts w:ascii="Book Antiqua" w:hAnsi="Book Antiqua" w:cs="Courier New"/>
          <w:color w:val="1F1F1F"/>
          <w:lang w:val="en-US"/>
        </w:rPr>
        <w:t>cated by the Contracting Authority.</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sz w:val="14"/>
          <w:szCs w:val="14"/>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19. Combating Corruption and Malpractice</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color w:val="1F1F1F"/>
          <w:lang w:val="en-US"/>
        </w:rPr>
      </w:pPr>
      <w:r w:rsidRPr="003E0AA3">
        <w:rPr>
          <w:rFonts w:ascii="Book Antiqua" w:hAnsi="Book Antiqua" w:cs="Courier New"/>
          <w:color w:val="1F1F1F"/>
          <w:lang w:val="en-US"/>
        </w:rPr>
        <w:t>To report any acts of corruption, malpractice, or other malpractice, please contact CONAC at 1517, the Ministry of Public Procurement (MINMAP) (SMS or call) at (+237) 673 20 57 25 and 699 37 07 48, the ARMP at 222 20 18 03, or the Ministry of Public Procurement at (237) 222 28 44 40 / 222 28 44 37.</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6237"/>
        <w:jc w:val="both"/>
        <w:textAlignment w:val="auto"/>
        <w:rPr>
          <w:rFonts w:ascii="Book Antiqua" w:hAnsi="Book Antiqua" w:cs="Courier New"/>
          <w:b/>
          <w:color w:val="1F1F1F"/>
          <w:lang w:val="en-US"/>
        </w:rPr>
      </w:pP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4820"/>
        <w:jc w:val="both"/>
        <w:textAlignment w:val="auto"/>
        <w:rPr>
          <w:rFonts w:ascii="Book Antiqua" w:hAnsi="Book Antiqua" w:cs="Courier New"/>
          <w:b/>
          <w:color w:val="1F1F1F"/>
          <w:lang w:val="en-US"/>
        </w:rPr>
      </w:pPr>
      <w:r w:rsidRPr="003E0AA3">
        <w:rPr>
          <w:rFonts w:ascii="Book Antiqua" w:hAnsi="Book Antiqua" w:cs="Courier New"/>
          <w:b/>
          <w:color w:val="1F1F1F"/>
          <w:lang w:val="en-US"/>
        </w:rPr>
        <w:t>Done at Ebolowa, on ______________</w:t>
      </w:r>
    </w:p>
    <w:p w:rsidR="00847EA9" w:rsidRPr="003E0AA3" w:rsidRDefault="00847EA9" w:rsidP="00847EA9">
      <w:pP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6237" w:hanging="992"/>
        <w:jc w:val="both"/>
        <w:textAlignment w:val="auto"/>
        <w:rPr>
          <w:rFonts w:ascii="Book Antiqua" w:hAnsi="Book Antiqua" w:cs="Courier New"/>
          <w:b/>
          <w:color w:val="1F1F1F"/>
          <w:lang w:val="en-US"/>
        </w:rPr>
      </w:pPr>
      <w:r w:rsidRPr="003E0AA3">
        <w:rPr>
          <w:rFonts w:ascii="Book Antiqua" w:hAnsi="Book Antiqua" w:cs="Courier New"/>
          <w:b/>
          <w:color w:val="1F1F1F"/>
          <w:lang w:val="en-US"/>
        </w:rPr>
        <w:t>THE PRESIDENT OF THE SOUTHERN REGIONAL COUNCIL</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u w:val="single"/>
          <w:lang w:val="en-US"/>
        </w:rPr>
      </w:pPr>
      <w:r w:rsidRPr="003E0AA3">
        <w:rPr>
          <w:rFonts w:ascii="Book Antiqua" w:hAnsi="Book Antiqua" w:cs="Courier New"/>
          <w:b/>
          <w:color w:val="1F1F1F"/>
          <w:sz w:val="16"/>
          <w:szCs w:val="16"/>
          <w:u w:val="single"/>
          <w:lang w:val="en-US"/>
        </w:rPr>
        <w:t>Copies:</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lang w:val="en-US"/>
        </w:rPr>
      </w:pPr>
      <w:r w:rsidRPr="003E0AA3">
        <w:rPr>
          <w:rFonts w:ascii="Book Antiqua" w:hAnsi="Book Antiqua" w:cs="Courier New"/>
          <w:b/>
          <w:color w:val="1F1F1F"/>
          <w:sz w:val="16"/>
          <w:szCs w:val="16"/>
          <w:lang w:val="en-US"/>
        </w:rPr>
        <w:t>- MINMAP</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lang w:val="en-US"/>
        </w:rPr>
      </w:pPr>
      <w:r w:rsidRPr="003E0AA3">
        <w:rPr>
          <w:rFonts w:ascii="Book Antiqua" w:hAnsi="Book Antiqua" w:cs="Courier New"/>
          <w:b/>
          <w:color w:val="1F1F1F"/>
          <w:sz w:val="16"/>
          <w:szCs w:val="16"/>
          <w:lang w:val="en-US"/>
        </w:rPr>
        <w:t>- ARMP</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lang w:val="en-US"/>
        </w:rPr>
      </w:pPr>
      <w:r w:rsidRPr="003E0AA3">
        <w:rPr>
          <w:rFonts w:ascii="Book Antiqua" w:hAnsi="Book Antiqua" w:cs="Courier New"/>
          <w:b/>
          <w:color w:val="1F1F1F"/>
          <w:sz w:val="16"/>
          <w:szCs w:val="16"/>
          <w:lang w:val="en-US"/>
        </w:rPr>
        <w:t>- President of CIPM</w:t>
      </w:r>
    </w:p>
    <w:p w:rsidR="00847EA9" w:rsidRPr="003E0AA3"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lang w:val="en-US"/>
        </w:rPr>
      </w:pPr>
      <w:r w:rsidRPr="003E0AA3">
        <w:rPr>
          <w:rFonts w:ascii="Book Antiqua" w:hAnsi="Book Antiqua" w:cs="Courier New"/>
          <w:b/>
          <w:color w:val="1F1F1F"/>
          <w:sz w:val="16"/>
          <w:szCs w:val="16"/>
          <w:lang w:val="en-US"/>
        </w:rPr>
        <w:t>- Presidents of CCCM, if applicable;</w:t>
      </w:r>
    </w:p>
    <w:p w:rsidR="00847EA9" w:rsidRPr="00847EA9" w:rsidRDefault="00847EA9" w:rsidP="00847E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auto"/>
        <w:rPr>
          <w:rFonts w:ascii="Book Antiqua" w:hAnsi="Book Antiqua" w:cs="Courier New"/>
          <w:b/>
          <w:color w:val="1F1F1F"/>
          <w:sz w:val="16"/>
          <w:szCs w:val="16"/>
        </w:rPr>
      </w:pPr>
      <w:r w:rsidRPr="00847EA9">
        <w:rPr>
          <w:rFonts w:ascii="Book Antiqua" w:hAnsi="Book Antiqua" w:cs="Courier New"/>
          <w:b/>
          <w:color w:val="1F1F1F"/>
          <w:sz w:val="16"/>
          <w:szCs w:val="16"/>
        </w:rPr>
        <w:t>- Posting / Timetable</w:t>
      </w:r>
    </w:p>
    <w:p w:rsidR="00847EA9" w:rsidRPr="00847EA9" w:rsidRDefault="00847EA9" w:rsidP="00847EA9">
      <w:pPr>
        <w:jc w:val="both"/>
        <w:textAlignment w:val="auto"/>
        <w:rPr>
          <w:rFonts w:ascii="Book Antiqua" w:hAnsi="Book Antiqua"/>
        </w:rPr>
      </w:pPr>
    </w:p>
    <w:p w:rsidR="006D3CA4" w:rsidRPr="00F65DEB" w:rsidRDefault="006D3CA4" w:rsidP="006D3CA4">
      <w:pPr>
        <w:suppressAutoHyphens w:val="0"/>
        <w:autoSpaceDN/>
        <w:jc w:val="center"/>
        <w:textAlignment w:val="auto"/>
        <w:rPr>
          <w:b/>
          <w:bCs/>
          <w:i/>
          <w:iCs/>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0751C2" w:rsidRPr="00F65DEB" w:rsidRDefault="000751C2" w:rsidP="00230C15">
      <w:pPr>
        <w:widowControl w:val="0"/>
        <w:autoSpaceDE w:val="0"/>
        <w:spacing w:line="360" w:lineRule="auto"/>
        <w:jc w:val="both"/>
        <w:rPr>
          <w:rFonts w:ascii="Book Antiqua" w:hAnsi="Book Antiqua"/>
        </w:rPr>
      </w:pPr>
    </w:p>
    <w:p w:rsidR="006D3CA4" w:rsidRPr="00F65DEB" w:rsidRDefault="006D3CA4" w:rsidP="00230C15">
      <w:pPr>
        <w:widowControl w:val="0"/>
        <w:autoSpaceDE w:val="0"/>
        <w:spacing w:line="360" w:lineRule="auto"/>
        <w:jc w:val="both"/>
        <w:rPr>
          <w:rFonts w:ascii="Book Antiqua" w:hAnsi="Book Antiqua"/>
        </w:rPr>
      </w:pPr>
    </w:p>
    <w:p w:rsidR="007C637C" w:rsidRPr="00F65DEB" w:rsidRDefault="007C637C" w:rsidP="00230C15">
      <w:pPr>
        <w:widowControl w:val="0"/>
        <w:autoSpaceDE w:val="0"/>
        <w:spacing w:line="360" w:lineRule="auto"/>
        <w:jc w:val="both"/>
        <w:rPr>
          <w:rFonts w:ascii="Book Antiqua" w:hAnsi="Book Antiqua"/>
        </w:rPr>
      </w:pPr>
    </w:p>
    <w:p w:rsidR="007C637C" w:rsidRPr="00F65DEB" w:rsidRDefault="007C637C" w:rsidP="00230C15">
      <w:pPr>
        <w:widowControl w:val="0"/>
        <w:autoSpaceDE w:val="0"/>
        <w:spacing w:line="360" w:lineRule="auto"/>
        <w:jc w:val="both"/>
        <w:rPr>
          <w:rFonts w:ascii="Book Antiqua" w:hAnsi="Book Antiqua"/>
        </w:rPr>
      </w:pPr>
    </w:p>
    <w:p w:rsidR="007C637C" w:rsidRPr="00F65DEB" w:rsidRDefault="007C637C" w:rsidP="00230C15">
      <w:pPr>
        <w:widowControl w:val="0"/>
        <w:autoSpaceDE w:val="0"/>
        <w:spacing w:line="360" w:lineRule="auto"/>
        <w:jc w:val="both"/>
        <w:rPr>
          <w:rFonts w:ascii="Book Antiqua" w:hAnsi="Book Antiqua"/>
        </w:rPr>
      </w:pPr>
    </w:p>
    <w:p w:rsidR="007C637C" w:rsidRPr="00F65DEB" w:rsidRDefault="007C637C" w:rsidP="00230C15">
      <w:pPr>
        <w:widowControl w:val="0"/>
        <w:autoSpaceDE w:val="0"/>
        <w:spacing w:line="360" w:lineRule="auto"/>
        <w:jc w:val="both"/>
        <w:rPr>
          <w:rFonts w:ascii="Book Antiqua" w:hAnsi="Book Antiqua"/>
        </w:rPr>
      </w:pPr>
    </w:p>
    <w:p w:rsidR="007C637C" w:rsidRPr="00F65DEB" w:rsidRDefault="007C637C" w:rsidP="00230C15">
      <w:pPr>
        <w:widowControl w:val="0"/>
        <w:autoSpaceDE w:val="0"/>
        <w:spacing w:line="360" w:lineRule="auto"/>
        <w:jc w:val="both"/>
        <w:rPr>
          <w:rFonts w:ascii="Book Antiqua" w:hAnsi="Book Antiqua"/>
        </w:rPr>
      </w:pPr>
    </w:p>
    <w:p w:rsidR="006D3CA4" w:rsidRPr="00F65DEB" w:rsidRDefault="006D3CA4"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4" w:name="_Toc390335363"/>
      <w:bookmarkStart w:id="15" w:name="_Toc390418122"/>
      <w:bookmarkStart w:id="16" w:name="_Toc97543358"/>
      <w:bookmarkStart w:id="17" w:name="_Toc97557024"/>
      <w:bookmarkStart w:id="18"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4"/>
    <w:bookmarkEnd w:id="15"/>
    <w:bookmarkEnd w:id="16"/>
    <w:bookmarkEnd w:id="17"/>
    <w:bookmarkEnd w:id="18"/>
    <w:p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7C637C" w:rsidRDefault="007C637C" w:rsidP="0071204E">
      <w:pPr>
        <w:suppressAutoHyphens w:val="0"/>
        <w:autoSpaceDN/>
        <w:textAlignment w:val="auto"/>
        <w:rPr>
          <w:rFonts w:ascii="Book Antiqua" w:hAnsi="Book Antiqua"/>
          <w:spacing w:val="38"/>
        </w:rPr>
      </w:pPr>
    </w:p>
    <w:p w:rsidR="007C637C" w:rsidRDefault="007C637C" w:rsidP="0071204E">
      <w:pPr>
        <w:suppressAutoHyphens w:val="0"/>
        <w:autoSpaceDN/>
        <w:textAlignment w:val="auto"/>
        <w:rPr>
          <w:rFonts w:ascii="Book Antiqua" w:hAnsi="Book Antiqua"/>
          <w:spacing w:val="38"/>
        </w:rPr>
      </w:pPr>
    </w:p>
    <w:p w:rsidR="007C637C" w:rsidRDefault="007C637C" w:rsidP="0071204E">
      <w:pPr>
        <w:suppressAutoHyphens w:val="0"/>
        <w:autoSpaceDN/>
        <w:textAlignment w:val="auto"/>
        <w:rPr>
          <w:rFonts w:ascii="Book Antiqua" w:hAnsi="Book Antiqua"/>
          <w:spacing w:val="38"/>
        </w:rPr>
      </w:pPr>
    </w:p>
    <w:p w:rsidR="007C637C" w:rsidRDefault="007C637C" w:rsidP="0071204E">
      <w:pPr>
        <w:suppressAutoHyphens w:val="0"/>
        <w:autoSpaceDN/>
        <w:textAlignment w:val="auto"/>
        <w:rPr>
          <w:rFonts w:ascii="Book Antiqua" w:hAnsi="Book Antiqua"/>
          <w:spacing w:val="38"/>
        </w:rPr>
      </w:pPr>
    </w:p>
    <w:p w:rsidR="007C637C" w:rsidRDefault="007C637C"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Pr="00787254" w:rsidRDefault="006D3CA4"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BE211A"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17</w:t>
        </w:r>
        <w:r w:rsidRPr="00787254">
          <w:rPr>
            <w:rFonts w:ascii="Book Antiqua" w:hAnsi="Book Antiqua"/>
            <w:noProof/>
            <w:webHidden/>
          </w:rPr>
          <w:fldChar w:fldCharType="end"/>
        </w:r>
      </w:hyperlink>
    </w:p>
    <w:p w:rsidR="00DE46B0" w:rsidRPr="00787254" w:rsidRDefault="00BE211A">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BE211A"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hyperlink>
      <w:r w:rsidR="006D3CA4">
        <w:rPr>
          <w:rFonts w:ascii="Book Antiqua" w:hAnsi="Book Antiqua"/>
          <w:noProof/>
        </w:rPr>
        <w:t>21</w:t>
      </w:r>
    </w:p>
    <w:p w:rsidR="00DE46B0" w:rsidRPr="00787254" w:rsidRDefault="00BE211A">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BE211A"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23</w:t>
        </w:r>
        <w:r w:rsidRPr="00787254">
          <w:rPr>
            <w:rFonts w:ascii="Book Antiqua" w:hAnsi="Book Antiqua"/>
            <w:noProof/>
            <w:webHidden/>
          </w:rPr>
          <w:fldChar w:fldCharType="end"/>
        </w:r>
      </w:hyperlink>
    </w:p>
    <w:p w:rsidR="00DE46B0" w:rsidRPr="00787254" w:rsidRDefault="00BE211A">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BE211A"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30</w:t>
        </w:r>
        <w:r w:rsidRPr="00787254">
          <w:rPr>
            <w:rFonts w:ascii="Book Antiqua" w:hAnsi="Book Antiqua"/>
            <w:noProof/>
            <w:webHidden/>
          </w:rPr>
          <w:fldChar w:fldCharType="end"/>
        </w:r>
      </w:hyperlink>
    </w:p>
    <w:p w:rsidR="00DE46B0" w:rsidRPr="00787254" w:rsidRDefault="00BE211A">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BE211A"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32</w:t>
        </w:r>
        <w:r w:rsidRPr="00787254">
          <w:rPr>
            <w:rFonts w:ascii="Book Antiqua" w:hAnsi="Book Antiqua"/>
            <w:noProof/>
            <w:webHidden/>
          </w:rPr>
          <w:fldChar w:fldCharType="end"/>
        </w:r>
      </w:hyperlink>
    </w:p>
    <w:p w:rsidR="00DE46B0" w:rsidRPr="00787254" w:rsidRDefault="00BE211A">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BE211A"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38</w:t>
        </w:r>
        <w:r w:rsidRPr="00787254">
          <w:rPr>
            <w:rFonts w:ascii="Book Antiqua" w:hAnsi="Book Antiqua"/>
            <w:noProof/>
            <w:webHidden/>
          </w:rPr>
          <w:fldChar w:fldCharType="end"/>
        </w:r>
      </w:hyperlink>
    </w:p>
    <w:p w:rsidR="00DE46B0" w:rsidRPr="00787254" w:rsidRDefault="00BE211A">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BE211A">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40</w:t>
        </w:r>
        <w:r w:rsidRPr="00787254">
          <w:rPr>
            <w:rFonts w:ascii="Book Antiqua" w:hAnsi="Book Antiqua" w:cs="Times New Roman"/>
            <w:webHidden/>
          </w:rPr>
          <w:fldChar w:fldCharType="end"/>
        </w:r>
      </w:hyperlink>
    </w:p>
    <w:p w:rsidR="00AD59C9" w:rsidRPr="00787254" w:rsidRDefault="00BE211A"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lastRenderedPageBreak/>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9" w:name="_Toc530307904"/>
      <w:bookmarkStart w:id="20" w:name="_Toc97557025"/>
      <w:bookmarkStart w:id="21" w:name="_Toc163062692"/>
      <w:bookmarkStart w:id="22" w:name="RGAO"/>
      <w:r w:rsidRPr="00787254">
        <w:rPr>
          <w:rFonts w:ascii="Book Antiqua" w:hAnsi="Book Antiqua"/>
          <w:sz w:val="24"/>
        </w:rPr>
        <w:t>Généralités</w:t>
      </w:r>
      <w:bookmarkEnd w:id="19"/>
      <w:bookmarkEnd w:id="20"/>
      <w:bookmarkEnd w:id="21"/>
    </w:p>
    <w:p w:rsidR="00273DD0" w:rsidRPr="00787254" w:rsidRDefault="00B776BA" w:rsidP="00013B9F">
      <w:pPr>
        <w:pStyle w:val="RGAOarticles"/>
        <w:rPr>
          <w:rFonts w:ascii="Book Antiqua" w:hAnsi="Book Antiqua"/>
          <w:sz w:val="24"/>
        </w:rPr>
      </w:pPr>
      <w:bookmarkStart w:id="23" w:name="_Toc530307905"/>
      <w:bookmarkStart w:id="24" w:name="_Toc97557026"/>
      <w:bookmarkStart w:id="25" w:name="_Toc163062693"/>
      <w:r w:rsidRPr="00787254">
        <w:rPr>
          <w:rFonts w:ascii="Book Antiqua" w:hAnsi="Book Antiqua"/>
          <w:sz w:val="24"/>
        </w:rPr>
        <w:t>Objet de la consultation</w:t>
      </w:r>
      <w:bookmarkEnd w:id="23"/>
      <w:bookmarkEnd w:id="24"/>
      <w:bookmarkEnd w:id="25"/>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6" w:name="_Toc530307906"/>
      <w:bookmarkStart w:id="27" w:name="_Toc97557027"/>
      <w:bookmarkStart w:id="28" w:name="_Toc163062694"/>
      <w:r w:rsidRPr="00787254">
        <w:rPr>
          <w:rFonts w:ascii="Book Antiqua" w:hAnsi="Book Antiqua"/>
          <w:sz w:val="24"/>
        </w:rPr>
        <w:t>Financement</w:t>
      </w:r>
      <w:bookmarkEnd w:id="26"/>
      <w:bookmarkEnd w:id="27"/>
      <w:bookmarkEnd w:id="2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9" w:name="_Toc530307907"/>
      <w:bookmarkStart w:id="30" w:name="_Toc97557028"/>
      <w:bookmarkStart w:id="31" w:name="_Toc163062695"/>
      <w:r w:rsidRPr="00787254">
        <w:rPr>
          <w:rFonts w:ascii="Book Antiqua" w:hAnsi="Book Antiqua"/>
          <w:sz w:val="24"/>
        </w:rPr>
        <w:t xml:space="preserve">Principes </w:t>
      </w:r>
      <w:bookmarkEnd w:id="29"/>
      <w:r w:rsidRPr="00787254">
        <w:rPr>
          <w:rFonts w:ascii="Book Antiqua" w:hAnsi="Book Antiqua"/>
          <w:sz w:val="24"/>
        </w:rPr>
        <w:t>éthiques</w:t>
      </w:r>
      <w:bookmarkEnd w:id="30"/>
      <w:bookmarkEnd w:id="31"/>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32" w:name="_Toc530307908"/>
      <w:bookmarkStart w:id="33" w:name="_Toc97557029"/>
      <w:bookmarkStart w:id="34" w:name="_Toc163062696"/>
      <w:r w:rsidRPr="00787254">
        <w:rPr>
          <w:rFonts w:ascii="Book Antiqua" w:hAnsi="Book Antiqua"/>
          <w:sz w:val="24"/>
        </w:rPr>
        <w:t>Candidatsadmisàconcourir</w:t>
      </w:r>
      <w:bookmarkEnd w:id="32"/>
      <w:bookmarkEnd w:id="33"/>
      <w:bookmarkEnd w:id="34"/>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w:t>
      </w:r>
      <w:r w:rsidRPr="00787254">
        <w:rPr>
          <w:rFonts w:ascii="Book Antiqua" w:hAnsi="Book Antiqua"/>
        </w:rPr>
        <w:lastRenderedPageBreak/>
        <w:t>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5"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6"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7" w:name="_Toc530307909"/>
      <w:bookmarkStart w:id="38" w:name="_Toc97557030"/>
      <w:bookmarkStart w:id="39" w:name="_Toc163062697"/>
      <w:bookmarkEnd w:id="35"/>
      <w:bookmarkEnd w:id="36"/>
      <w:r w:rsidRPr="00787254">
        <w:rPr>
          <w:rFonts w:ascii="Book Antiqua" w:hAnsi="Book Antiqua"/>
          <w:sz w:val="24"/>
        </w:rPr>
        <w:t>Matériaux, matériels, fournitures, équipementsetservicesautorisés</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40" w:name="_Toc530307910"/>
      <w:bookmarkStart w:id="41" w:name="_Toc97557031"/>
      <w:bookmarkStart w:id="42"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3" w:name="_Toc530307911"/>
      <w:bookmarkStart w:id="44" w:name="_Toc97557032"/>
      <w:bookmarkStart w:id="45" w:name="_Toc163062699"/>
      <w:r w:rsidRPr="00787254">
        <w:rPr>
          <w:rFonts w:ascii="Book Antiqua" w:hAnsi="Book Antiqua"/>
          <w:sz w:val="24"/>
        </w:rPr>
        <w:t>Visitedusitedestravaux</w:t>
      </w:r>
      <w:bookmarkEnd w:id="43"/>
      <w:bookmarkEnd w:id="44"/>
      <w:bookmarkEnd w:id="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6" w:name="_Toc530307913"/>
      <w:bookmarkStart w:id="47" w:name="_Toc97557034"/>
      <w:bookmarkStart w:id="48" w:name="_Toc163062701"/>
      <w:r w:rsidRPr="00787254">
        <w:rPr>
          <w:rFonts w:ascii="Book Antiqua" w:hAnsi="Book Antiqua"/>
          <w:sz w:val="24"/>
        </w:rPr>
        <w:t>Contenudu</w:t>
      </w:r>
      <w:bookmarkEnd w:id="46"/>
      <w:bookmarkEnd w:id="47"/>
      <w:bookmarkEnd w:id="48"/>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9"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9"/>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lastRenderedPageBreak/>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50"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51" w:name="_Hlk159243329"/>
      <w:r w:rsidRPr="00787254">
        <w:rPr>
          <w:rFonts w:ascii="Book Antiqua" w:hAnsi="Book Antiqua"/>
        </w:rPr>
        <w:t xml:space="preserve">la charte </w:t>
      </w:r>
      <w:r w:rsidR="006A0842" w:rsidRPr="00787254">
        <w:rPr>
          <w:rFonts w:ascii="Book Antiqua" w:hAnsi="Book Antiqua"/>
        </w:rPr>
        <w:t>d’intégrité</w:t>
      </w:r>
      <w:bookmarkEnd w:id="51"/>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52"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2"/>
      <w:r w:rsidRPr="00787254">
        <w:rPr>
          <w:rFonts w:ascii="Book Antiqua" w:hAnsi="Book Antiqua"/>
        </w:rPr>
        <w:t>.</w:t>
      </w:r>
    </w:p>
    <w:bookmarkEnd w:id="50"/>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3" w:name="_Toc530307914"/>
      <w:bookmarkStart w:id="54" w:name="_Toc97557035"/>
      <w:bookmarkStart w:id="55"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3"/>
      <w:bookmarkEnd w:id="54"/>
      <w:bookmarkEnd w:id="55"/>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6"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r w:rsidR="00C046D0" w:rsidRPr="00787254">
        <w:rPr>
          <w:rFonts w:ascii="Book Antiqua" w:hAnsi="Book Antiqua"/>
          <w:sz w:val="24"/>
          <w:szCs w:val="24"/>
        </w:rPr>
        <w:t xml:space="preserve">ou sur </w:t>
      </w:r>
      <w:bookmarkEnd w:id="56"/>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7" w:name="_Hlk159243008"/>
      <w:r w:rsidR="00C046D0" w:rsidRPr="00787254">
        <w:rPr>
          <w:rFonts w:ascii="Book Antiqua" w:hAnsi="Book Antiqua"/>
          <w:sz w:val="24"/>
          <w:szCs w:val="24"/>
        </w:rPr>
        <w:t xml:space="preserve">des décisions ou actes pris </w:t>
      </w:r>
      <w:bookmarkEnd w:id="57"/>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8"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8"/>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9"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9"/>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60" w:name="_Toc530307915"/>
      <w:bookmarkStart w:id="61" w:name="_Toc97557036"/>
      <w:bookmarkStart w:id="62" w:name="_Toc163062703"/>
      <w:r w:rsidRPr="00787254">
        <w:rPr>
          <w:rFonts w:ascii="Book Antiqua" w:hAnsi="Book Antiqua"/>
          <w:sz w:val="24"/>
        </w:rPr>
        <w:t>Modification du Dossier</w:t>
      </w:r>
      <w:bookmarkEnd w:id="60"/>
      <w:bookmarkEnd w:id="61"/>
      <w:bookmarkEnd w:id="62"/>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00614EE7" w:rsidRPr="00787254">
        <w:rPr>
          <w:rFonts w:ascii="Book Antiqua" w:hAnsi="Book Antiqua"/>
        </w:rPr>
        <w:t>. Le</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3" w:name="_Toc530307916"/>
      <w:bookmarkStart w:id="64" w:name="_Toc97557037"/>
      <w:bookmarkStart w:id="65" w:name="_Toc163062704"/>
      <w:r w:rsidRPr="00787254">
        <w:rPr>
          <w:rFonts w:ascii="Book Antiqua" w:hAnsi="Book Antiqua"/>
          <w:sz w:val="24"/>
        </w:rPr>
        <w:lastRenderedPageBreak/>
        <w:t>Préparation des offres</w:t>
      </w:r>
      <w:bookmarkEnd w:id="63"/>
      <w:bookmarkEnd w:id="64"/>
      <w:bookmarkEnd w:id="65"/>
    </w:p>
    <w:p w:rsidR="00273DD0" w:rsidRPr="00787254" w:rsidRDefault="00353DCC" w:rsidP="000644D4">
      <w:pPr>
        <w:pStyle w:val="RGAOarticles"/>
        <w:spacing w:after="0" w:line="276" w:lineRule="auto"/>
        <w:rPr>
          <w:rFonts w:ascii="Book Antiqua" w:hAnsi="Book Antiqua"/>
          <w:sz w:val="24"/>
        </w:rPr>
      </w:pPr>
      <w:bookmarkStart w:id="66" w:name="_Toc530307917"/>
      <w:bookmarkStart w:id="67" w:name="_Toc97557038"/>
      <w:bookmarkStart w:id="68" w:name="_Toc163062705"/>
      <w:r w:rsidRPr="00787254">
        <w:rPr>
          <w:rFonts w:ascii="Book Antiqua" w:hAnsi="Book Antiqua"/>
          <w:sz w:val="24"/>
        </w:rPr>
        <w:t>Fraisdesoumission</w:t>
      </w:r>
      <w:bookmarkEnd w:id="66"/>
      <w:bookmarkEnd w:id="67"/>
      <w:bookmarkEnd w:id="68"/>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9" w:name="_Toc530307918"/>
      <w:bookmarkStart w:id="70" w:name="_Toc97557039"/>
      <w:bookmarkStart w:id="71" w:name="_Toc163062706"/>
      <w:r w:rsidRPr="00787254">
        <w:rPr>
          <w:rFonts w:ascii="Book Antiqua" w:hAnsi="Book Antiqua"/>
          <w:sz w:val="24"/>
        </w:rPr>
        <w:t>Languedel’offre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72" w:name="_Toc530307919"/>
      <w:bookmarkStart w:id="73" w:name="_Toc97557040"/>
      <w:bookmarkStart w:id="74" w:name="_Toc163062707"/>
      <w:r w:rsidRPr="00787254">
        <w:rPr>
          <w:rFonts w:ascii="Book Antiqua" w:hAnsi="Book Antiqua"/>
          <w:sz w:val="24"/>
        </w:rPr>
        <w:t>Documentsconstituantl’offre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5"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5"/>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6" w:name="_Toc530307920"/>
      <w:bookmarkStart w:id="77" w:name="_Toc97557041"/>
      <w:bookmarkStart w:id="78" w:name="_Toc163062708"/>
      <w:r w:rsidRPr="00787254">
        <w:rPr>
          <w:rFonts w:ascii="Book Antiqua" w:hAnsi="Book Antiqua"/>
          <w:sz w:val="24"/>
        </w:rPr>
        <w:t>Montantdel’offre</w:t>
      </w:r>
      <w:bookmarkEnd w:id="76"/>
      <w:bookmarkEnd w:id="77"/>
      <w:bookmarkEnd w:id="7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9"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80" w:name="_Hlk159243992"/>
      <w:bookmarkEnd w:id="79"/>
      <w:r w:rsidRPr="00787254">
        <w:rPr>
          <w:rFonts w:ascii="Book Antiqua" w:hAnsi="Book Antiqua"/>
        </w:rPr>
        <w:t>14.2. Lesoumissionnairerempliralesprixunitaires ettotauxdetouslespostesdubordereaude prixetduDétailquantitatifetestimatif.</w:t>
      </w:r>
    </w:p>
    <w:bookmarkEnd w:id="80"/>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81"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81"/>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82"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lastRenderedPageBreak/>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3" w:name="_Hlk159244887"/>
      <w:bookmarkEnd w:id="82"/>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83"/>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4" w:name="_Toc530307921"/>
      <w:bookmarkStart w:id="85" w:name="_Toc97557042"/>
      <w:bookmarkStart w:id="86" w:name="_Toc163062709"/>
      <w:r w:rsidRPr="00787254">
        <w:rPr>
          <w:rFonts w:ascii="Book Antiqua" w:hAnsi="Book Antiqua"/>
          <w:sz w:val="24"/>
        </w:rPr>
        <w:t>Monnaiesdesoumissionet de règlement</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w:t>
      </w:r>
      <w:r w:rsidRPr="00787254">
        <w:rPr>
          <w:rFonts w:ascii="Book Antiqua" w:hAnsi="Book Antiqua"/>
        </w:rPr>
        <w:lastRenderedPageBreak/>
        <w:t xml:space="preserve">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7" w:name="_Toc530307922"/>
      <w:bookmarkStart w:id="88" w:name="_Toc97557043"/>
      <w:bookmarkStart w:id="89" w:name="_Toc163062710"/>
      <w:r w:rsidRPr="00787254">
        <w:rPr>
          <w:rFonts w:ascii="Book Antiqua" w:hAnsi="Book Antiqua"/>
          <w:sz w:val="24"/>
        </w:rPr>
        <w:t>Validitédesoffres</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90" w:name="_Toc530307923"/>
      <w:bookmarkStart w:id="91" w:name="_Toc97557044"/>
      <w:bookmarkStart w:id="92"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lastRenderedPageBreak/>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3" w:name="_Toc530307924"/>
      <w:bookmarkStart w:id="94" w:name="_Toc97557045"/>
      <w:bookmarkStart w:id="95" w:name="_Toc163062712"/>
      <w:r w:rsidRPr="00787254">
        <w:rPr>
          <w:rFonts w:ascii="Book Antiqua" w:hAnsi="Book Antiqua"/>
          <w:sz w:val="24"/>
        </w:rPr>
        <w:t>Propositionsvariantesdes soumissionnaires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6" w:name="_Toc530307925"/>
      <w:bookmarkStart w:id="97" w:name="_Toc97557046"/>
      <w:bookmarkStart w:id="98" w:name="_Toc163062713"/>
      <w:bookmarkStart w:id="99" w:name="_Hlk159247549"/>
      <w:r w:rsidRPr="00787254">
        <w:rPr>
          <w:rFonts w:ascii="Book Antiqua" w:hAnsi="Book Antiqua"/>
          <w:sz w:val="24"/>
        </w:rPr>
        <w:t>Réunion préparatoire à l’établissement des offres</w:t>
      </w:r>
      <w:bookmarkEnd w:id="96"/>
      <w:bookmarkEnd w:id="97"/>
      <w:bookmarkEnd w:id="9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100" w:name="_Toc530307926"/>
      <w:bookmarkStart w:id="101" w:name="_Toc97557047"/>
      <w:bookmarkStart w:id="102" w:name="_Toc163062714"/>
      <w:bookmarkEnd w:id="99"/>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100"/>
      <w:bookmarkEnd w:id="101"/>
      <w:bookmarkEnd w:id="102"/>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20.5. Les offres, accompagnées des pièces et documents exigés, sont rassemblées dans des fichiers électroniques et regroupées suivant leur nature administrative, technique et </w:t>
      </w:r>
      <w:r w:rsidRPr="00787254">
        <w:rPr>
          <w:rFonts w:ascii="Book Antiqua" w:hAnsi="Book Antiqua"/>
        </w:rPr>
        <w:lastRenderedPageBreak/>
        <w:t>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3" w:name="_Toc530307927"/>
      <w:bookmarkStart w:id="104" w:name="_Toc97557048"/>
      <w:bookmarkStart w:id="105" w:name="_Toc163062715"/>
      <w:r w:rsidRPr="00787254">
        <w:rPr>
          <w:rFonts w:ascii="Book Antiqua" w:hAnsi="Book Antiqua"/>
          <w:sz w:val="24"/>
        </w:rPr>
        <w:t>Dépôtdesoffres</w:t>
      </w:r>
      <w:bookmarkEnd w:id="103"/>
      <w:bookmarkEnd w:id="104"/>
      <w:bookmarkEnd w:id="105"/>
    </w:p>
    <w:p w:rsidR="00273DD0" w:rsidRPr="00787254" w:rsidRDefault="00353DCC" w:rsidP="000644D4">
      <w:pPr>
        <w:pStyle w:val="RGAOarticles"/>
        <w:spacing w:after="0" w:line="276" w:lineRule="auto"/>
        <w:rPr>
          <w:rFonts w:ascii="Book Antiqua" w:hAnsi="Book Antiqua"/>
          <w:sz w:val="24"/>
        </w:rPr>
      </w:pPr>
      <w:bookmarkStart w:id="106" w:name="_Toc530307928"/>
      <w:bookmarkStart w:id="107" w:name="_Toc97557049"/>
      <w:bookmarkStart w:id="108" w:name="_Toc163062716"/>
      <w:r w:rsidRPr="00787254">
        <w:rPr>
          <w:rFonts w:ascii="Book Antiqua" w:hAnsi="Book Antiqua"/>
          <w:sz w:val="24"/>
        </w:rPr>
        <w:t>Cachetageetmarquagedesoffres</w:t>
      </w:r>
      <w:bookmarkEnd w:id="106"/>
      <w:bookmarkEnd w:id="107"/>
      <w:bookmarkEnd w:id="108"/>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w:t>
      </w:r>
      <w:r w:rsidRPr="00787254">
        <w:rPr>
          <w:rFonts w:ascii="Book Antiqua" w:hAnsi="Book Antiqua"/>
        </w:rPr>
        <w:lastRenderedPageBreak/>
        <w:t xml:space="preserve">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9" w:name="_Toc530307929"/>
      <w:bookmarkStart w:id="110" w:name="_Toc97557050"/>
      <w:bookmarkStart w:id="111"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9"/>
      <w:r w:rsidR="00C76054" w:rsidRPr="00787254">
        <w:rPr>
          <w:rFonts w:ascii="Book Antiqua" w:hAnsi="Book Antiqua"/>
          <w:sz w:val="24"/>
        </w:rPr>
        <w:t xml:space="preserve"> et Mode de soumission</w:t>
      </w:r>
      <w:bookmarkEnd w:id="110"/>
      <w:bookmarkEnd w:id="111"/>
    </w:p>
    <w:p w:rsidR="00273DD0" w:rsidRPr="00787254" w:rsidRDefault="00C76054" w:rsidP="000644D4">
      <w:pPr>
        <w:pStyle w:val="Titre3"/>
        <w:spacing w:before="0" w:after="0" w:line="276" w:lineRule="auto"/>
        <w:rPr>
          <w:rFonts w:ascii="Book Antiqua" w:hAnsi="Book Antiqua"/>
          <w:bCs w:val="0"/>
          <w:sz w:val="24"/>
          <w:szCs w:val="24"/>
        </w:rPr>
      </w:pPr>
      <w:bookmarkStart w:id="112" w:name="_Toc97557051"/>
      <w:r w:rsidRPr="00787254">
        <w:rPr>
          <w:rFonts w:ascii="Book Antiqua" w:hAnsi="Book Antiqua"/>
          <w:bCs w:val="0"/>
          <w:sz w:val="24"/>
          <w:szCs w:val="24"/>
        </w:rPr>
        <w:t>22.1- Date et heure limites de dépôt des offres</w:t>
      </w:r>
      <w:bookmarkEnd w:id="112"/>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3"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3"/>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t>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4" w:name="_Toc530307930"/>
      <w:bookmarkStart w:id="115" w:name="_Toc97557052"/>
      <w:bookmarkStart w:id="116" w:name="_Toc163062718"/>
      <w:r w:rsidRPr="00787254">
        <w:rPr>
          <w:rFonts w:ascii="Book Antiqua" w:hAnsi="Book Antiqua"/>
          <w:sz w:val="24"/>
        </w:rPr>
        <w:t>Offreshorsdélai</w:t>
      </w:r>
      <w:bookmarkEnd w:id="114"/>
      <w:bookmarkEnd w:id="115"/>
      <w:bookmarkEnd w:id="116"/>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w:t>
      </w:r>
      <w:r w:rsidR="00460322" w:rsidRPr="00787254">
        <w:rPr>
          <w:rFonts w:ascii="Book Antiqua" w:hAnsi="Book Antiqua"/>
        </w:rPr>
        <w:lastRenderedPageBreak/>
        <w:t>fixées pour le dépôt des offres.</w:t>
      </w:r>
    </w:p>
    <w:p w:rsidR="008445D2" w:rsidRPr="00787254" w:rsidRDefault="00353DCC" w:rsidP="000644D4">
      <w:pPr>
        <w:pStyle w:val="RGAOarticles"/>
        <w:spacing w:after="0" w:line="276" w:lineRule="auto"/>
        <w:rPr>
          <w:rFonts w:ascii="Book Antiqua" w:hAnsi="Book Antiqua"/>
          <w:sz w:val="24"/>
        </w:rPr>
      </w:pPr>
      <w:bookmarkStart w:id="117" w:name="_Toc530307931"/>
      <w:bookmarkStart w:id="118" w:name="_Toc97557053"/>
      <w:bookmarkStart w:id="119" w:name="_Toc163062719"/>
      <w:r w:rsidRPr="00787254">
        <w:rPr>
          <w:rFonts w:ascii="Book Antiqua" w:hAnsi="Book Antiqua"/>
          <w:sz w:val="24"/>
        </w:rPr>
        <w:t>Modification, substitution et retrait desoffres</w:t>
      </w:r>
      <w:bookmarkEnd w:id="117"/>
      <w:bookmarkEnd w:id="118"/>
      <w:bookmarkEnd w:id="119"/>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20"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20"/>
    </w:p>
    <w:p w:rsidR="00273DD0" w:rsidRPr="00787254" w:rsidRDefault="00353DCC" w:rsidP="000644D4">
      <w:pPr>
        <w:pStyle w:val="RGAOpartie"/>
        <w:spacing w:line="276" w:lineRule="auto"/>
        <w:rPr>
          <w:rFonts w:ascii="Book Antiqua" w:hAnsi="Book Antiqua"/>
          <w:sz w:val="24"/>
        </w:rPr>
      </w:pPr>
      <w:bookmarkStart w:id="121" w:name="_Toc530307932"/>
      <w:bookmarkStart w:id="122" w:name="_Toc97557054"/>
      <w:bookmarkStart w:id="123" w:name="_Toc163062720"/>
      <w:r w:rsidRPr="00787254">
        <w:rPr>
          <w:rFonts w:ascii="Book Antiqua" w:hAnsi="Book Antiqua"/>
          <w:sz w:val="24"/>
        </w:rPr>
        <w:t>Ouverturedesplisetévaluationdesoffres</w:t>
      </w:r>
      <w:bookmarkEnd w:id="121"/>
      <w:bookmarkEnd w:id="122"/>
      <w:bookmarkEnd w:id="123"/>
    </w:p>
    <w:p w:rsidR="00273DD0" w:rsidRPr="00787254" w:rsidRDefault="00353DCC" w:rsidP="000644D4">
      <w:pPr>
        <w:pStyle w:val="RGAOarticles"/>
        <w:spacing w:after="0" w:line="276" w:lineRule="auto"/>
        <w:rPr>
          <w:rFonts w:ascii="Book Antiqua" w:hAnsi="Book Antiqua"/>
          <w:sz w:val="24"/>
        </w:rPr>
      </w:pPr>
      <w:bookmarkStart w:id="124" w:name="_Toc530307933"/>
      <w:bookmarkStart w:id="125" w:name="_Toc97557055"/>
      <w:bookmarkStart w:id="126" w:name="_Toc163062721"/>
      <w:r w:rsidRPr="00787254">
        <w:rPr>
          <w:rFonts w:ascii="Book Antiqua" w:hAnsi="Book Antiqua"/>
          <w:sz w:val="24"/>
        </w:rPr>
        <w:t>Ouverturedesplisetrecours</w:t>
      </w:r>
      <w:bookmarkEnd w:id="124"/>
      <w:bookmarkEnd w:id="125"/>
      <w:bookmarkEnd w:id="126"/>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lastRenderedPageBreak/>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 xml:space="preserve">,au </w:t>
      </w:r>
      <w:r w:rsidR="00C26A2B" w:rsidRPr="00787254">
        <w:rPr>
          <w:rFonts w:ascii="Book Antiqua" w:hAnsi="Book Antiqua"/>
        </w:rPr>
        <w:lastRenderedPageBreak/>
        <w:t>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7" w:name="_Toc530307934"/>
      <w:bookmarkStart w:id="128" w:name="_Toc97557056"/>
      <w:bookmarkStart w:id="129" w:name="_Toc163062722"/>
      <w:r w:rsidRPr="00787254">
        <w:rPr>
          <w:rFonts w:ascii="Book Antiqua" w:hAnsi="Book Antiqua"/>
          <w:sz w:val="24"/>
        </w:rPr>
        <w:t>Caractèreconfidentieldelaprocédure</w:t>
      </w:r>
      <w:bookmarkEnd w:id="127"/>
      <w:bookmarkEnd w:id="128"/>
      <w:bookmarkEnd w:id="12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30" w:name="_Toc530307935"/>
      <w:bookmarkStart w:id="131" w:name="_Toc97557057"/>
      <w:bookmarkStart w:id="132"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30"/>
      <w:bookmarkEnd w:id="131"/>
      <w:bookmarkEnd w:id="132"/>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 xml:space="preserve">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w:t>
      </w:r>
      <w:r w:rsidR="005A23F2" w:rsidRPr="00787254">
        <w:rPr>
          <w:rFonts w:ascii="Book Antiqua" w:hAnsi="Book Antiqua"/>
        </w:rPr>
        <w:lastRenderedPageBreak/>
        <w:t>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3" w:name="_Toc530307936"/>
      <w:bookmarkStart w:id="134" w:name="_Toc97557058"/>
      <w:bookmarkStart w:id="135" w:name="_Toc163062724"/>
      <w:r w:rsidRPr="00787254">
        <w:rPr>
          <w:rFonts w:ascii="Book Antiqua" w:hAnsi="Book Antiqua"/>
          <w:sz w:val="24"/>
        </w:rPr>
        <w:t>Détermination de la conformité des offres</w:t>
      </w:r>
      <w:bookmarkStart w:id="136" w:name="_Hlk159250639"/>
      <w:r w:rsidR="00EC7238" w:rsidRPr="00787254">
        <w:rPr>
          <w:rFonts w:ascii="Book Antiqua" w:hAnsi="Book Antiqua"/>
          <w:sz w:val="24"/>
        </w:rPr>
        <w:t>et évaluation au plan technique</w:t>
      </w:r>
      <w:bookmarkEnd w:id="133"/>
      <w:bookmarkEnd w:id="134"/>
      <w:bookmarkEnd w:id="135"/>
      <w:bookmarkEnd w:id="1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examinera</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7" w:name="_Hlk159250844"/>
      <w:r w:rsidRPr="00787254">
        <w:rPr>
          <w:rFonts w:ascii="Book Antiqua" w:hAnsi="Book Antiqua"/>
        </w:rPr>
        <w:t xml:space="preserve">en contradiction </w:t>
      </w:r>
      <w:bookmarkEnd w:id="137"/>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w:t>
      </w:r>
      <w:r w:rsidRPr="00787254">
        <w:rPr>
          <w:rFonts w:ascii="Book Antiqua" w:hAnsi="Book Antiqua"/>
        </w:rPr>
        <w:lastRenderedPageBreak/>
        <w:t>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8" w:name="_Toc530307937"/>
      <w:bookmarkStart w:id="139" w:name="_Toc97557059"/>
      <w:bookmarkStart w:id="140"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8"/>
      <w:bookmarkEnd w:id="139"/>
      <w:bookmarkEnd w:id="140"/>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41" w:name="_Toc530307938"/>
      <w:bookmarkStart w:id="142" w:name="_Toc97557060"/>
      <w:bookmarkStart w:id="143" w:name="_Toc163062726"/>
      <w:r w:rsidRPr="00787254">
        <w:rPr>
          <w:rFonts w:ascii="Book Antiqua" w:hAnsi="Book Antiqua"/>
          <w:sz w:val="24"/>
        </w:rPr>
        <w:t>Correctiondeserreurs</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A83201" w:rsidRPr="00787254">
        <w:rPr>
          <w:rFonts w:ascii="Book Antiqua" w:hAnsi="Book Antiqua"/>
        </w:rPr>
        <w:t>et ceux</w:t>
      </w:r>
      <w:r w:rsidR="00E167F6" w:rsidRPr="00787254">
        <w:rPr>
          <w:rFonts w:ascii="Book Antiqua" w:hAnsi="Book Antiqua"/>
        </w:rPr>
        <w:t xml:space="preserve"> en lettres</w:t>
      </w:r>
      <w:r w:rsidR="00A83201"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4" w:name="_Toc530307939"/>
      <w:bookmarkStart w:id="145" w:name="_Toc97557061"/>
      <w:bookmarkStart w:id="146" w:name="_Toc163062727"/>
      <w:r w:rsidRPr="00787254">
        <w:rPr>
          <w:rFonts w:ascii="Book Antiqua" w:hAnsi="Book Antiqua"/>
          <w:sz w:val="24"/>
        </w:rPr>
        <w:t>Conversionenuneseulemonnaie</w:t>
      </w:r>
      <w:bookmarkEnd w:id="144"/>
      <w:bookmarkEnd w:id="145"/>
      <w:bookmarkEnd w:id="14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7" w:name="_Toc530307940"/>
      <w:bookmarkStart w:id="148" w:name="_Toc97557062"/>
      <w:bookmarkStart w:id="149" w:name="_Toc163062728"/>
      <w:r w:rsidRPr="00787254">
        <w:rPr>
          <w:rFonts w:ascii="Book Antiqua" w:hAnsi="Book Antiqua"/>
          <w:sz w:val="24"/>
        </w:rPr>
        <w:t>Evaluation et comparaison des offresauplanfinancier</w:t>
      </w:r>
      <w:bookmarkEnd w:id="147"/>
      <w:bookmarkEnd w:id="148"/>
      <w:bookmarkEnd w:id="14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lastRenderedPageBreak/>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50"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50"/>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51"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51"/>
      <w:r w:rsidRPr="00787254">
        <w:rPr>
          <w:rFonts w:ascii="Book Antiqua" w:hAnsi="Book Antiqua"/>
          <w:spacing w:val="5"/>
        </w:rPr>
        <w:t xml:space="preserve">est </w:t>
      </w:r>
      <w:r w:rsidRPr="00787254">
        <w:rPr>
          <w:rFonts w:ascii="Book Antiqua" w:hAnsi="Book Antiqua"/>
        </w:rPr>
        <w:t xml:space="preserve">jugée anormalement basse </w:t>
      </w:r>
      <w:bookmarkStart w:id="152" w:name="_Hlk159259982"/>
      <w:r w:rsidRPr="00787254">
        <w:rPr>
          <w:rFonts w:ascii="Book Antiqua" w:hAnsi="Book Antiqua"/>
        </w:rPr>
        <w:t xml:space="preserve">ou est fortement déséquilibrée </w:t>
      </w:r>
      <w:bookmarkEnd w:id="152"/>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3" w:name="_Toc530307941"/>
      <w:bookmarkStart w:id="154" w:name="_Toc97557063"/>
      <w:bookmarkStart w:id="155" w:name="_Toc163062729"/>
      <w:r w:rsidRPr="00787254">
        <w:rPr>
          <w:rFonts w:ascii="Book Antiqua" w:hAnsi="Book Antiqua"/>
          <w:sz w:val="24"/>
        </w:rPr>
        <w:t>Préférence accordée aux soumissionnairesnationaux</w:t>
      </w:r>
      <w:bookmarkEnd w:id="153"/>
      <w:bookmarkEnd w:id="154"/>
      <w:bookmarkEnd w:id="155"/>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6" w:name="_Toc530307942"/>
      <w:bookmarkStart w:id="157" w:name="_Toc97557064"/>
      <w:bookmarkStart w:id="158" w:name="_Toc163062730"/>
      <w:r w:rsidRPr="00787254">
        <w:rPr>
          <w:rFonts w:ascii="Book Antiqua" w:hAnsi="Book Antiqua"/>
          <w:sz w:val="24"/>
        </w:rPr>
        <w:t>Attribution</w:t>
      </w:r>
      <w:bookmarkEnd w:id="156"/>
      <w:bookmarkEnd w:id="157"/>
      <w:bookmarkEnd w:id="158"/>
    </w:p>
    <w:p w:rsidR="00273DD0" w:rsidRPr="00787254" w:rsidRDefault="00353DCC" w:rsidP="000644D4">
      <w:pPr>
        <w:pStyle w:val="RGAOarticles"/>
        <w:spacing w:after="0" w:line="276" w:lineRule="auto"/>
        <w:rPr>
          <w:rFonts w:ascii="Book Antiqua" w:hAnsi="Book Antiqua"/>
          <w:sz w:val="24"/>
        </w:rPr>
      </w:pPr>
      <w:bookmarkStart w:id="159" w:name="_Toc530307943"/>
      <w:bookmarkStart w:id="160" w:name="_Toc97557065"/>
      <w:bookmarkStart w:id="161" w:name="_Toc163062731"/>
      <w:r w:rsidRPr="00787254">
        <w:rPr>
          <w:rFonts w:ascii="Book Antiqua" w:hAnsi="Book Antiqua"/>
          <w:sz w:val="24"/>
        </w:rPr>
        <w:t>Attribution</w:t>
      </w:r>
      <w:bookmarkEnd w:id="159"/>
      <w:bookmarkEnd w:id="160"/>
      <w:bookmarkEnd w:id="161"/>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62" w:name="_Toc530307944"/>
      <w:bookmarkStart w:id="163" w:name="_Toc97557066"/>
      <w:bookmarkStart w:id="164"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62"/>
      <w:bookmarkEnd w:id="163"/>
      <w:bookmarkEnd w:id="164"/>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lastRenderedPageBreak/>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5" w:name="_Toc530307945"/>
      <w:bookmarkStart w:id="166" w:name="_Toc97557067"/>
      <w:bookmarkStart w:id="167" w:name="_Toc163062733"/>
      <w:r w:rsidRPr="00787254">
        <w:rPr>
          <w:rFonts w:ascii="Book Antiqua" w:hAnsi="Book Antiqua"/>
          <w:sz w:val="24"/>
        </w:rPr>
        <w:t>Notificationdel’attributiondumarché</w:t>
      </w:r>
      <w:bookmarkEnd w:id="165"/>
      <w:bookmarkEnd w:id="166"/>
      <w:bookmarkEnd w:id="167"/>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8" w:name="_Toc530307946"/>
      <w:bookmarkStart w:id="169" w:name="_Toc97557068"/>
      <w:bookmarkStart w:id="170" w:name="_Toc163062734"/>
      <w:r w:rsidRPr="00787254">
        <w:rPr>
          <w:rFonts w:ascii="Book Antiqua" w:hAnsi="Book Antiqua"/>
          <w:sz w:val="24"/>
        </w:rPr>
        <w:t>Publication des résultats d’attributiondumarchéetrecours</w:t>
      </w:r>
      <w:bookmarkEnd w:id="168"/>
      <w:bookmarkEnd w:id="169"/>
      <w:bookmarkEnd w:id="170"/>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71" w:name="_Toc530307947"/>
      <w:bookmarkStart w:id="172" w:name="_Toc97557069"/>
      <w:bookmarkStart w:id="173" w:name="_Toc163062735"/>
      <w:r w:rsidRPr="00787254">
        <w:rPr>
          <w:rFonts w:ascii="Book Antiqua" w:hAnsi="Book Antiqua"/>
          <w:sz w:val="24"/>
        </w:rPr>
        <w:t>Signaturedumarché</w:t>
      </w:r>
      <w:bookmarkEnd w:id="171"/>
      <w:bookmarkEnd w:id="172"/>
      <w:bookmarkEnd w:id="173"/>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 xml:space="preserve">à compter de </w:t>
      </w:r>
      <w:r w:rsidR="004C4DFD" w:rsidRPr="00787254">
        <w:rPr>
          <w:rFonts w:ascii="Book Antiqua" w:hAnsi="Book Antiqua"/>
        </w:rPr>
        <w:lastRenderedPageBreak/>
        <w:t>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4" w:name="_Toc530307948"/>
      <w:bookmarkStart w:id="175" w:name="_Toc97557070"/>
      <w:bookmarkStart w:id="176" w:name="_Toc163062736"/>
      <w:r w:rsidRPr="00787254">
        <w:rPr>
          <w:rFonts w:ascii="Book Antiqua" w:hAnsi="Book Antiqua"/>
          <w:sz w:val="24"/>
        </w:rPr>
        <w:t>Cautionnementdéfinitif</w:t>
      </w:r>
      <w:bookmarkEnd w:id="174"/>
      <w:bookmarkEnd w:id="175"/>
      <w:bookmarkEnd w:id="17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7" w:name="_Hlk159260200"/>
      <w:r w:rsidRPr="00787254">
        <w:rPr>
          <w:rFonts w:ascii="Book Antiqua" w:hAnsi="Book Antiqua"/>
          <w:spacing w:val="2"/>
        </w:rPr>
        <w:t>39.5. Les titulaires d’une lettre-commande peuvent être dispensés de l’obligation de fournir le cautionnement définitif.</w:t>
      </w:r>
      <w:bookmarkEnd w:id="177"/>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2"/>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8" w:name="_Toc390335364"/>
      <w:bookmarkStart w:id="179" w:name="_Toc390418123"/>
      <w:bookmarkStart w:id="180" w:name="_Toc97543359"/>
      <w:bookmarkStart w:id="181" w:name="_Toc97557071"/>
      <w:bookmarkStart w:id="182"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83" w:name="_Hlk158727780"/>
      <w:bookmarkEnd w:id="178"/>
      <w:bookmarkEnd w:id="179"/>
      <w:bookmarkEnd w:id="180"/>
      <w:bookmarkEnd w:id="181"/>
      <w:bookmarkEnd w:id="182"/>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3"/>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D93B98" w:rsidRPr="00D93B98" w:rsidRDefault="0084240C" w:rsidP="00D93B98">
            <w:pPr>
              <w:widowControl w:val="0"/>
              <w:autoSpaceDE w:val="0"/>
              <w:jc w:val="both"/>
              <w:rPr>
                <w:rFonts w:ascii="Book Antiqua" w:hAnsi="Book Antiqua" w:cs="Arial"/>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D93B98" w:rsidRPr="00D93B98">
              <w:rPr>
                <w:rFonts w:ascii="Book Antiqua" w:hAnsi="Book Antiqua" w:cs="Arial"/>
                <w:iCs/>
                <w:sz w:val="22"/>
                <w:szCs w:val="22"/>
              </w:rPr>
              <w:t xml:space="preserve">pour les travaux de réhabilitation de la morgue </w:t>
            </w:r>
            <w:r w:rsidR="00D93B98" w:rsidRPr="00D93B98">
              <w:rPr>
                <w:rFonts w:ascii="Book Antiqua" w:hAnsi="Book Antiqua" w:cs="Arial"/>
                <w:bCs/>
                <w:iCs/>
                <w:sz w:val="22"/>
                <w:szCs w:val="22"/>
              </w:rPr>
              <w:t xml:space="preserve">de l’hôpital </w:t>
            </w:r>
            <w:r w:rsidR="00D93B98" w:rsidRPr="00D93B98">
              <w:rPr>
                <w:rFonts w:ascii="Book Antiqua" w:hAnsi="Book Antiqua" w:cs="Arial"/>
                <w:b/>
                <w:bCs/>
                <w:iCs/>
                <w:sz w:val="22"/>
                <w:szCs w:val="22"/>
              </w:rPr>
              <w:t>Régional d’Ekombité</w:t>
            </w:r>
            <w:r w:rsidR="00D93B98" w:rsidRPr="00D93B98">
              <w:rPr>
                <w:rFonts w:ascii="Book Antiqua" w:hAnsi="Book Antiqua" w:cs="Arial"/>
                <w:bCs/>
                <w:iCs/>
                <w:sz w:val="22"/>
                <w:szCs w:val="22"/>
              </w:rPr>
              <w:t>Département de la Mvila dans la Région du Sud.</w:t>
            </w:r>
          </w:p>
          <w:p w:rsidR="00005EB9" w:rsidRPr="007D611B" w:rsidRDefault="00005EB9"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Prestations d'intérêts communs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Terrassements généraux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Fondations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Maçonneries - élévationset aménagements extérieurs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Menuiserie métallique ;</w:t>
            </w:r>
          </w:p>
          <w:p w:rsid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Electricité ;</w:t>
            </w:r>
          </w:p>
          <w:p w:rsidR="008C161C" w:rsidRPr="00B919E0" w:rsidRDefault="008C161C"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Pr>
                <w:rFonts w:ascii="Book Antiqua" w:hAnsi="Book Antiqua" w:cs="Arial"/>
                <w:bCs/>
                <w:sz w:val="22"/>
                <w:szCs w:val="22"/>
              </w:rPr>
              <w:t>Plomberie, sanitaires ;</w:t>
            </w:r>
          </w:p>
          <w:p w:rsidR="00B919E0" w:rsidRPr="00B919E0" w:rsidRDefault="00B919E0" w:rsidP="007E01B5">
            <w:pPr>
              <w:widowControl w:val="0"/>
              <w:numPr>
                <w:ilvl w:val="0"/>
                <w:numId w:val="67"/>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Peinture ;</w:t>
            </w:r>
          </w:p>
          <w:p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240249">
            <w:pPr>
              <w:widowControl w:val="0"/>
              <w:autoSpaceDE w:val="0"/>
              <w:jc w:val="both"/>
              <w:rPr>
                <w:rFonts w:ascii="Book Antiqua" w:hAnsi="Book Antiqua"/>
                <w:sz w:val="22"/>
                <w:szCs w:val="22"/>
              </w:rPr>
            </w:pPr>
          </w:p>
          <w:p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630B6A" w:rsidRPr="005112EA" w:rsidRDefault="001A360A" w:rsidP="005112EA">
            <w:pPr>
              <w:widowControl w:val="0"/>
              <w:autoSpaceDE w:val="0"/>
              <w:jc w:val="both"/>
              <w:rPr>
                <w:rFonts w:ascii="Book Antiqua" w:hAnsi="Book Antiqua"/>
                <w:bCs/>
                <w:iCs/>
                <w:sz w:val="22"/>
                <w:szCs w:val="22"/>
              </w:rPr>
            </w:pPr>
            <w:r w:rsidRPr="001A360A">
              <w:rPr>
                <w:rFonts w:ascii="Book Antiqua" w:hAnsi="Book Antiqua"/>
                <w:bCs/>
                <w:sz w:val="22"/>
                <w:szCs w:val="22"/>
              </w:rPr>
              <w:t>Les travaux objet du présent Appel d’Offres, sont constitués</w:t>
            </w:r>
            <w:r w:rsidR="005112EA">
              <w:rPr>
                <w:rFonts w:ascii="Book Antiqua" w:hAnsi="Book Antiqua"/>
                <w:bCs/>
                <w:sz w:val="22"/>
                <w:szCs w:val="22"/>
              </w:rPr>
              <w:t xml:space="preserve"> d’un lot unique</w:t>
            </w:r>
          </w:p>
          <w:p w:rsidR="009975AA" w:rsidRDefault="009975AA" w:rsidP="009975AA">
            <w:pPr>
              <w:widowControl w:val="0"/>
              <w:autoSpaceDE w:val="0"/>
              <w:jc w:val="both"/>
              <w:rPr>
                <w:rFonts w:ascii="Book Antiqua" w:hAnsi="Book Antiqua"/>
                <w:b/>
                <w:bCs/>
                <w:sz w:val="22"/>
                <w:szCs w:val="22"/>
              </w:rPr>
            </w:pPr>
          </w:p>
          <w:p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B919E0"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w:t>
            </w:r>
            <w:r w:rsidR="002B6E4D">
              <w:rPr>
                <w:rFonts w:ascii="Book Antiqua" w:hAnsi="Book Antiqua"/>
                <w:bCs/>
                <w:sz w:val="22"/>
                <w:szCs w:val="22"/>
              </w:rPr>
              <w:t xml:space="preserve">e des études préalables est de </w:t>
            </w:r>
            <w:r w:rsidR="00D93B98" w:rsidRPr="00D93B98">
              <w:rPr>
                <w:rFonts w:ascii="Book Antiqua" w:hAnsi="Book Antiqua"/>
                <w:b/>
                <w:bCs/>
                <w:sz w:val="22"/>
                <w:szCs w:val="22"/>
              </w:rPr>
              <w:t>: 50 000 000 (cinquante millions</w:t>
            </w:r>
            <w:r w:rsidR="0073320B" w:rsidRPr="00D93B98">
              <w:rPr>
                <w:rFonts w:ascii="Book Antiqua" w:hAnsi="Book Antiqua"/>
                <w:b/>
                <w:bCs/>
                <w:sz w:val="22"/>
                <w:szCs w:val="22"/>
              </w:rPr>
              <w:t>)</w:t>
            </w:r>
            <w:r w:rsidR="0073320B" w:rsidRPr="008C161C">
              <w:rPr>
                <w:rFonts w:ascii="Book Antiqua" w:hAnsi="Book Antiqua"/>
                <w:b/>
                <w:bCs/>
                <w:sz w:val="22"/>
                <w:szCs w:val="22"/>
              </w:rPr>
              <w:t xml:space="preserve">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B919E0">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w:t>
            </w:r>
            <w:r w:rsidRPr="007D611B">
              <w:rPr>
                <w:rFonts w:ascii="Book Antiqua" w:hAnsi="Book Antiqua"/>
                <w:b w:val="0"/>
                <w:sz w:val="22"/>
                <w:szCs w:val="22"/>
                <w:lang w:val="fr-FR"/>
              </w:rPr>
              <w:t xml:space="preserve"> court à compter de la date de notification de l’Ordre de Service de commencer les travaux.</w:t>
            </w:r>
          </w:p>
        </w:tc>
      </w:tr>
      <w:tr w:rsidR="00A85CAC" w:rsidRPr="007D611B" w:rsidTr="004F537A">
        <w:trPr>
          <w:trHeight w:hRule="exact" w:val="105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2F06D8" w:rsidRPr="002F06D8" w:rsidRDefault="00A85CAC" w:rsidP="002F06D8">
            <w:pPr>
              <w:suppressAutoHyphens w:val="0"/>
              <w:autoSpaceDN/>
              <w:spacing w:before="60" w:after="240"/>
              <w:jc w:val="both"/>
              <w:textAlignment w:val="auto"/>
              <w:rPr>
                <w:rFonts w:ascii="Book Antiqua" w:hAnsi="Book Antiqua"/>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F32DED">
              <w:rPr>
                <w:rFonts w:ascii="Book Antiqua" w:hAnsi="Book Antiqua"/>
                <w:b/>
                <w:iCs/>
                <w:sz w:val="22"/>
                <w:szCs w:val="22"/>
              </w:rPr>
              <w:t xml:space="preserve">sur </w:t>
            </w:r>
            <w:r w:rsidR="002F06D8" w:rsidRPr="002F06D8">
              <w:rPr>
                <w:rFonts w:ascii="Book Antiqua" w:hAnsi="Book Antiqua"/>
              </w:rPr>
              <w:t>les travaux de r</w:t>
            </w:r>
            <w:r w:rsidR="002F06D8" w:rsidRPr="002F06D8">
              <w:rPr>
                <w:rFonts w:ascii="Book Antiqua" w:hAnsi="Book Antiqua"/>
              </w:rPr>
              <w:t>é</w:t>
            </w:r>
            <w:r w:rsidR="002F06D8" w:rsidRPr="002F06D8">
              <w:rPr>
                <w:rFonts w:ascii="Book Antiqua" w:hAnsi="Book Antiqua"/>
              </w:rPr>
              <w:t xml:space="preserve">habilitation de la morgue </w:t>
            </w:r>
            <w:r w:rsidR="002F06D8" w:rsidRPr="002F06D8">
              <w:rPr>
                <w:rFonts w:ascii="Book Antiqua" w:hAnsi="Book Antiqua"/>
                <w:bCs/>
                <w:iCs/>
              </w:rPr>
              <w:t xml:space="preserve">de l’hôpital </w:t>
            </w:r>
            <w:r w:rsidR="002F06D8" w:rsidRPr="002F06D8">
              <w:rPr>
                <w:rFonts w:ascii="Book Antiqua" w:hAnsi="Book Antiqua"/>
                <w:b/>
                <w:bCs/>
                <w:iCs/>
              </w:rPr>
              <w:t>Régional d’Ekombité</w:t>
            </w:r>
            <w:r w:rsidR="002F06D8" w:rsidRPr="002F06D8">
              <w:rPr>
                <w:rFonts w:ascii="Book Antiqua" w:hAnsi="Book Antiqua"/>
                <w:bCs/>
                <w:iCs/>
              </w:rPr>
              <w:t>Département de la Mv</w:t>
            </w:r>
            <w:r w:rsidR="002F06D8" w:rsidRPr="002F06D8">
              <w:rPr>
                <w:rFonts w:ascii="Book Antiqua" w:hAnsi="Book Antiqua"/>
                <w:bCs/>
                <w:iCs/>
              </w:rPr>
              <w:t>i</w:t>
            </w:r>
            <w:r w:rsidR="002F06D8" w:rsidRPr="002F06D8">
              <w:rPr>
                <w:rFonts w:ascii="Book Antiqua" w:hAnsi="Book Antiqua"/>
                <w:bCs/>
                <w:iCs/>
              </w:rPr>
              <w:t>la dans la Région du Sud.</w:t>
            </w:r>
          </w:p>
          <w:p w:rsidR="00F32DED" w:rsidRPr="00F32DED" w:rsidRDefault="00F32DED" w:rsidP="00F32DED">
            <w:pPr>
              <w:suppressAutoHyphens w:val="0"/>
              <w:autoSpaceDN/>
              <w:spacing w:before="60" w:after="240"/>
              <w:jc w:val="both"/>
              <w:textAlignment w:val="auto"/>
              <w:rPr>
                <w:rFonts w:ascii="Book Antiqua" w:hAnsi="Book Antiqua"/>
                <w:b/>
              </w:rPr>
            </w:pPr>
          </w:p>
          <w:p w:rsidR="00A85CAC" w:rsidRPr="007D611B" w:rsidRDefault="00A85CAC" w:rsidP="002E23E1">
            <w:pPr>
              <w:widowControl w:val="0"/>
              <w:autoSpaceDE w:val="0"/>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(crédits transférés MIN</w:t>
            </w:r>
            <w:r w:rsidR="007E0BDF">
              <w:rPr>
                <w:rFonts w:ascii="Book Antiqua" w:hAnsi="Book Antiqua"/>
                <w:b/>
                <w:bCs/>
                <w:sz w:val="22"/>
                <w:szCs w:val="22"/>
              </w:rPr>
              <w:t>SANTE</w:t>
            </w:r>
            <w:r w:rsidR="00E27087" w:rsidRPr="00E27087">
              <w:rPr>
                <w:rFonts w:ascii="Book Antiqua" w:hAnsi="Book Antiqua"/>
                <w:b/>
                <w:bCs/>
                <w:sz w:val="22"/>
                <w:szCs w:val="22"/>
              </w:rPr>
              <w:t xml:space="preserve">)  </w:t>
            </w:r>
          </w:p>
          <w:p w:rsidR="00A85CAC" w:rsidRPr="007D611B" w:rsidRDefault="00E27087" w:rsidP="006C44BC">
            <w:pPr>
              <w:widowControl w:val="0"/>
              <w:autoSpaceDE w:val="0"/>
              <w:jc w:val="both"/>
              <w:rPr>
                <w:rFonts w:ascii="Book Antiqua" w:hAnsi="Book Antiqua"/>
                <w:sz w:val="22"/>
                <w:szCs w:val="22"/>
              </w:rPr>
            </w:pPr>
            <w:r w:rsidRPr="00E27087">
              <w:rPr>
                <w:rFonts w:ascii="Book Antiqua" w:hAnsi="Book Antiqua"/>
                <w:b/>
                <w:bCs/>
                <w:sz w:val="22"/>
                <w:szCs w:val="22"/>
              </w:rPr>
              <w:t>IMPUTATION :</w:t>
            </w:r>
            <w:r w:rsidR="007628A1">
              <w:rPr>
                <w:rFonts w:ascii="Book Antiqua" w:hAnsi="Book Antiqua"/>
                <w:b/>
                <w:bCs/>
                <w:sz w:val="22"/>
                <w:szCs w:val="22"/>
              </w:rPr>
              <w:t> </w:t>
            </w:r>
            <w:r w:rsidR="00C526BB">
              <w:rPr>
                <w:rFonts w:ascii="Book Antiqua" w:hAnsi="Book Antiqua"/>
                <w:b/>
                <w:bCs/>
              </w:rPr>
              <w:t>60 10 112 33000007 073146421C</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276EBE" w:rsidRDefault="00A85CAC" w:rsidP="00B25314">
            <w:pPr>
              <w:widowControl w:val="0"/>
              <w:autoSpaceDE w:val="0"/>
              <w:spacing w:before="11"/>
              <w:ind w:right="94"/>
              <w:jc w:val="both"/>
              <w:rPr>
                <w:rFonts w:ascii="Book Antiqua" w:hAnsi="Book Antiqua"/>
                <w:bCs/>
                <w:i/>
                <w:iCs/>
                <w:sz w:val="22"/>
                <w:szCs w:val="22"/>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7E0BDF" w:rsidRPr="007D611B">
              <w:rPr>
                <w:rFonts w:ascii="Book Antiqua" w:hAnsi="Book Antiqua"/>
                <w:bCs/>
                <w:sz w:val="22"/>
                <w:szCs w:val="22"/>
              </w:rPr>
              <w:t>auprès du</w:t>
            </w:r>
            <w:r w:rsidR="00276EBE" w:rsidRPr="00276EBE">
              <w:rPr>
                <w:rFonts w:ascii="Book Antiqua" w:hAnsi="Book Antiqua"/>
                <w:bCs/>
                <w:i/>
                <w:iCs/>
                <w:sz w:val="22"/>
                <w:szCs w:val="22"/>
              </w:rPr>
              <w:t xml:space="preserve">[service (SIGAMP), porte </w:t>
            </w:r>
            <w:r w:rsidR="00276EBE">
              <w:rPr>
                <w:rFonts w:ascii="Book Antiqua" w:hAnsi="Book Antiqua"/>
                <w:bCs/>
                <w:i/>
                <w:iCs/>
                <w:sz w:val="22"/>
                <w:szCs w:val="22"/>
              </w:rPr>
              <w:t>« </w:t>
            </w:r>
            <w:r w:rsidR="00276EBE" w:rsidRPr="00276EBE">
              <w:rPr>
                <w:rFonts w:ascii="Book Antiqua" w:hAnsi="Book Antiqua"/>
                <w:bCs/>
                <w:i/>
                <w:iCs/>
                <w:sz w:val="22"/>
                <w:szCs w:val="22"/>
              </w:rPr>
              <w:t>responsable administratif et ressources humaines</w:t>
            </w:r>
            <w:r w:rsidR="00AD2C5A">
              <w:rPr>
                <w:rFonts w:ascii="Book Antiqua" w:hAnsi="Book Antiqua"/>
                <w:bCs/>
                <w:i/>
                <w:iCs/>
                <w:sz w:val="22"/>
                <w:szCs w:val="22"/>
              </w:rPr>
              <w:t> »</w:t>
            </w:r>
            <w:r w:rsidR="00276EBE" w:rsidRPr="00276EBE">
              <w:rPr>
                <w:rFonts w:ascii="Book Antiqua" w:hAnsi="Book Antiqua"/>
                <w:bCs/>
                <w:i/>
                <w:iCs/>
                <w:sz w:val="22"/>
                <w:szCs w:val="22"/>
              </w:rPr>
              <w:t xml:space="preserve"> 2</w:t>
            </w:r>
            <w:r w:rsidR="00276EBE" w:rsidRPr="00AD2C5A">
              <w:rPr>
                <w:rFonts w:ascii="Book Antiqua" w:hAnsi="Book Antiqua"/>
                <w:bCs/>
                <w:i/>
                <w:iCs/>
                <w:sz w:val="22"/>
                <w:szCs w:val="22"/>
                <w:vertAlign w:val="superscript"/>
              </w:rPr>
              <w:t>eme</w:t>
            </w:r>
            <w:r w:rsidR="00276EBE" w:rsidRPr="00276EBE">
              <w:rPr>
                <w:rFonts w:ascii="Book Antiqua" w:hAnsi="Book Antiqua"/>
                <w:bCs/>
                <w:i/>
                <w:iCs/>
                <w:sz w:val="22"/>
                <w:szCs w:val="22"/>
              </w:rPr>
              <w:t xml:space="preserve"> étage immeuble conseil Régional du Sud, </w:t>
            </w:r>
            <w:r w:rsidR="00AD2C5A">
              <w:rPr>
                <w:rFonts w:ascii="Book Antiqua" w:hAnsi="Book Antiqua"/>
                <w:bCs/>
                <w:i/>
                <w:iCs/>
                <w:sz w:val="22"/>
                <w:szCs w:val="22"/>
              </w:rPr>
              <w:t>tél :</w:t>
            </w:r>
            <w:r w:rsidR="00276EBE" w:rsidRPr="00276EBE">
              <w:rPr>
                <w:rFonts w:ascii="Book Antiqua" w:hAnsi="Book Antiqua"/>
                <w:bCs/>
                <w:i/>
                <w:iCs/>
                <w:sz w:val="22"/>
                <w:szCs w:val="22"/>
              </w:rPr>
              <w:t xml:space="preserve"> 699 44 26 46.</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7E01B5">
            <w:pPr>
              <w:widowControl w:val="0"/>
              <w:numPr>
                <w:ilvl w:val="0"/>
                <w:numId w:val="44"/>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7E01B5">
            <w:pPr>
              <w:widowControl w:val="0"/>
              <w:numPr>
                <w:ilvl w:val="0"/>
                <w:numId w:val="44"/>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7E01B5">
            <w:pPr>
              <w:widowControl w:val="0"/>
              <w:numPr>
                <w:ilvl w:val="0"/>
                <w:numId w:val="44"/>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2F06D8" w:rsidRPr="002F06D8">
              <w:rPr>
                <w:rFonts w:ascii="Book Antiqua" w:hAnsi="Book Antiqua"/>
                <w:b/>
                <w:i/>
              </w:rPr>
              <w:t>500 000 (cinq cent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w:t>
            </w:r>
          </w:p>
          <w:p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 xml:space="preserve">La quittance d’achat du Dossier d’Appel d’Offres d’une somme non remboursablede </w:t>
            </w:r>
            <w:r w:rsidR="002F06D8" w:rsidRPr="002F06D8">
              <w:rPr>
                <w:rFonts w:ascii="Book Antiqua" w:hAnsi="Book Antiqua"/>
                <w:b/>
                <w:i/>
              </w:rPr>
              <w:t xml:space="preserve">50 000 (cinquante mille) </w:t>
            </w:r>
            <w:r w:rsidR="002F06D8" w:rsidRPr="000F1674">
              <w:rPr>
                <w:rFonts w:ascii="Book Antiqua" w:hAnsi="Book Antiqua"/>
                <w:b/>
                <w:i/>
              </w:rPr>
              <w:t>payable</w:t>
            </w:r>
            <w:r w:rsidR="004C57F2" w:rsidRPr="000F1674">
              <w:rPr>
                <w:rFonts w:ascii="Book Antiqua" w:hAnsi="Book Antiqua"/>
                <w:i/>
              </w:rPr>
              <w:t xml:space="preserve"> à la recette du Conseil Régional du Sud.  </w:t>
            </w:r>
          </w:p>
          <w:p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4C57F2" w:rsidRPr="000F1674"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555E56">
              <w:rPr>
                <w:rFonts w:ascii="Book Antiqua" w:hAnsi="Book Antiqua"/>
                <w:i/>
              </w:rPr>
              <w:t>e certificat</w:t>
            </w:r>
            <w:r w:rsidR="004C57F2" w:rsidRPr="000F1674">
              <w:rPr>
                <w:rFonts w:ascii="Book Antiqua" w:hAnsi="Book Antiqua"/>
                <w:i/>
              </w:rPr>
              <w:t xml:space="preserve"> de catégorisation</w:t>
            </w:r>
            <w:r w:rsidR="00555E56">
              <w:rPr>
                <w:rFonts w:ascii="Book Antiqua" w:hAnsi="Book Antiqua"/>
                <w:i/>
              </w:rPr>
              <w:t xml:space="preserve"> D</w:t>
            </w:r>
            <w:r w:rsidR="0073320B" w:rsidRPr="004F578D">
              <w:rPr>
                <w:rFonts w:ascii="Book Antiqua" w:eastAsia="Calibri" w:hAnsi="Book Antiqua"/>
                <w:sz w:val="22"/>
                <w:szCs w:val="22"/>
                <w:shd w:val="clear" w:color="auto" w:fill="FFFF00"/>
                <w:lang w:eastAsia="en-US"/>
              </w:rPr>
              <w:t xml:space="preserve"> pour les bâtiments et équipements collectifs</w:t>
            </w:r>
            <w:r w:rsidR="004C57F2" w:rsidRPr="000F1674">
              <w:rPr>
                <w:rFonts w:ascii="Book Antiqua" w:hAnsi="Book Antiqua"/>
                <w:i/>
              </w:rPr>
              <w:t xml:space="preserve">, le cas </w:t>
            </w:r>
            <w:r w:rsidR="004C57F2" w:rsidRPr="000F1674">
              <w:rPr>
                <w:rFonts w:ascii="Book Antiqua" w:hAnsi="Book Antiqua"/>
                <w:i/>
              </w:rPr>
              <w:lastRenderedPageBreak/>
              <w:t>échéant ;</w:t>
            </w:r>
          </w:p>
          <w:p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4C043C">
            <w:pPr>
              <w:pStyle w:val="Paragraphedeliste"/>
              <w:numPr>
                <w:ilvl w:val="0"/>
                <w:numId w:val="23"/>
              </w:numPr>
              <w:spacing w:after="0" w:line="240" w:lineRule="auto"/>
              <w:ind w:hanging="294"/>
              <w:jc w:val="both"/>
              <w:rPr>
                <w:rFonts w:ascii="Book Antiqua" w:hAnsi="Book Antiqua"/>
                <w:i/>
              </w:rPr>
            </w:pPr>
            <w:bookmarkStart w:id="184"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D06B99">
              <w:rPr>
                <w:rFonts w:ascii="Book Antiqua" w:hAnsi="Book Antiqua"/>
                <w:i/>
              </w:rPr>
              <w:t>trois</w:t>
            </w:r>
            <w:r w:rsidR="00D06B99" w:rsidRPr="007D611B">
              <w:rPr>
                <w:rFonts w:ascii="Book Antiqua" w:hAnsi="Book Antiqua"/>
                <w:i/>
              </w:rPr>
              <w:t xml:space="preserve"> 03</w:t>
            </w:r>
            <w:r w:rsidR="00D06B99">
              <w:rPr>
                <w:rFonts w:ascii="Book Antiqua" w:hAnsi="Book Antiqua"/>
                <w:i/>
              </w:rPr>
              <w:t xml:space="preserve"> dernières</w:t>
            </w:r>
            <w:r w:rsidRPr="007D611B">
              <w:rPr>
                <w:rFonts w:ascii="Book Antiqua" w:hAnsi="Book Antiqua"/>
                <w:i/>
              </w:rPr>
              <w:t xml:space="preserve"> années.</w:t>
            </w:r>
          </w:p>
          <w:bookmarkEnd w:id="184"/>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D06B99" w:rsidRPr="007D611B">
              <w:rPr>
                <w:rFonts w:ascii="Book Antiqua" w:hAnsi="Book Antiqua"/>
                <w:i/>
              </w:rPr>
              <w:t>deuxième et dernière page</w:t>
            </w:r>
            <w:r w:rsidRPr="007D611B">
              <w:rPr>
                <w:rFonts w:ascii="Book Antiqua" w:hAnsi="Book Antiqua"/>
                <w:i/>
              </w:rPr>
              <w:t xml:space="preserve"> du contrat ;</w:t>
            </w:r>
          </w:p>
          <w:p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4C043C">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de l’expérience, à savoir : </w:t>
            </w:r>
          </w:p>
          <w:p w:rsidR="00A85CAC" w:rsidRPr="0052662F"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4C043C">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lastRenderedPageBreak/>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4C043C">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w:t>
            </w:r>
            <w:r w:rsidR="00435FCC">
              <w:rPr>
                <w:rFonts w:ascii="Book Antiqua" w:hAnsi="Book Antiqua"/>
                <w:sz w:val="22"/>
                <w:szCs w:val="22"/>
              </w:rPr>
              <w:t>aux</w:t>
            </w:r>
            <w:r w:rsidRPr="007D611B">
              <w:rPr>
                <w:rFonts w:ascii="Book Antiqua" w:hAnsi="Book Antiqua"/>
                <w:sz w:val="22"/>
                <w:szCs w:val="22"/>
              </w:rPr>
              <w:t>quelle</w:t>
            </w:r>
            <w:r w:rsidR="00435FCC">
              <w:rPr>
                <w:rFonts w:ascii="Book Antiqua" w:hAnsi="Book Antiqua"/>
                <w:sz w:val="22"/>
                <w:szCs w:val="22"/>
              </w:rPr>
              <w:t>s</w:t>
            </w:r>
            <w:r w:rsidRPr="007D611B">
              <w:rPr>
                <w:rFonts w:ascii="Book Antiqua" w:hAnsi="Book Antiqua"/>
                <w:sz w:val="22"/>
                <w:szCs w:val="22"/>
              </w:rPr>
              <w:t xml:space="preserv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4C043C">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4C043C">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4C043C">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5" w:name="_Hlk163149258"/>
            <w:r w:rsidRPr="00941C58">
              <w:rPr>
                <w:rFonts w:ascii="Book Antiqua" w:hAnsi="Book Antiqua"/>
                <w:b/>
                <w:sz w:val="22"/>
                <w:szCs w:val="22"/>
              </w:rPr>
              <w:t>Les Soumissionnaires devront présenter notamment :</w:t>
            </w:r>
          </w:p>
          <w:p w:rsidR="00A85CAC" w:rsidRDefault="00A85CAC" w:rsidP="007E01B5">
            <w:pPr>
              <w:numPr>
                <w:ilvl w:val="0"/>
                <w:numId w:val="47"/>
              </w:numPr>
              <w:autoSpaceDE w:val="0"/>
              <w:jc w:val="both"/>
              <w:rPr>
                <w:rFonts w:ascii="Book Antiqua" w:hAnsi="Book Antiqua"/>
                <w:sz w:val="22"/>
                <w:szCs w:val="22"/>
              </w:rPr>
            </w:pPr>
            <w:r w:rsidRPr="009B2078">
              <w:rPr>
                <w:rFonts w:ascii="Book Antiqua" w:hAnsi="Book Antiqua"/>
                <w:sz w:val="22"/>
                <w:szCs w:val="22"/>
                <w:highlight w:val="yellow"/>
              </w:rPr>
              <w:t xml:space="preserve">L’attestation de </w:t>
            </w:r>
            <w:r w:rsidR="00FC42A7" w:rsidRPr="009B2078">
              <w:rPr>
                <w:rFonts w:ascii="Book Antiqua" w:hAnsi="Book Antiqua"/>
                <w:sz w:val="22"/>
                <w:szCs w:val="22"/>
                <w:highlight w:val="yellow"/>
              </w:rPr>
              <w:t xml:space="preserve">capacité financière d’une valeur inférieure ou égale à </w:t>
            </w:r>
            <w:r w:rsidR="00FC42A7" w:rsidRPr="009B2078">
              <w:rPr>
                <w:rFonts w:ascii="Book Antiqua" w:hAnsi="Book Antiqua"/>
                <w:b/>
                <w:sz w:val="22"/>
                <w:szCs w:val="22"/>
                <w:highlight w:val="yellow"/>
              </w:rPr>
              <w:t>30% ducoût prévisionnel</w:t>
            </w:r>
            <w:r w:rsidRPr="007D611B">
              <w:rPr>
                <w:rFonts w:ascii="Book Antiqua" w:hAnsi="Book Antiqua"/>
                <w:sz w:val="22"/>
                <w:szCs w:val="22"/>
              </w:rPr>
              <w:t xml:space="preserve">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756125" w:rsidRPr="00756125" w:rsidRDefault="00756125" w:rsidP="00756125">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756125" w:rsidRPr="00756125" w:rsidRDefault="00756125" w:rsidP="00756125">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756125" w:rsidRPr="00756125" w:rsidRDefault="00756125" w:rsidP="00756125">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rsidR="00756125" w:rsidRPr="00756125" w:rsidRDefault="00756125" w:rsidP="00756125">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756125" w:rsidRPr="007D611B" w:rsidRDefault="00756125" w:rsidP="00756125">
            <w:pPr>
              <w:autoSpaceDE w:val="0"/>
              <w:jc w:val="both"/>
              <w:rPr>
                <w:rFonts w:ascii="Book Antiqua" w:hAnsi="Book Antiqua"/>
                <w:sz w:val="22"/>
                <w:szCs w:val="22"/>
              </w:rPr>
            </w:pPr>
            <w:r w:rsidRPr="00756125">
              <w:rPr>
                <w:rFonts w:ascii="Book Antiqua" w:hAnsi="Book Antiqua"/>
                <w:sz w:val="22"/>
                <w:szCs w:val="22"/>
              </w:rPr>
              <w:t>4.</w:t>
            </w:r>
            <w:r w:rsidRPr="00756125">
              <w:rPr>
                <w:rFonts w:ascii="Book Antiqua" w:hAnsi="Book Antiqua"/>
                <w:sz w:val="22"/>
                <w:szCs w:val="22"/>
              </w:rPr>
              <w:tab/>
              <w:t>Le montant du chiffre d’affaires ne saurait être fixé à un niveau trop élevé de nature à empêcher les entreprises qui disposent des capacités techniques et financières requises de répondre aux critères de qualifications.]</w:t>
            </w:r>
          </w:p>
          <w:p w:rsidR="005D545C" w:rsidRPr="007D611B" w:rsidRDefault="005D545C" w:rsidP="007E5D77">
            <w:pPr>
              <w:autoSpaceDE w:val="0"/>
              <w:jc w:val="both"/>
              <w:rPr>
                <w:rFonts w:ascii="Book Antiqua" w:hAnsi="Book Antiqua"/>
                <w:i/>
                <w:iCs/>
                <w:sz w:val="22"/>
                <w:szCs w:val="22"/>
              </w:rPr>
            </w:pPr>
          </w:p>
          <w:bookmarkEnd w:id="185"/>
          <w:p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A961D7">
            <w:pPr>
              <w:widowControl w:val="0"/>
              <w:autoSpaceDE w:val="0"/>
              <w:jc w:val="both"/>
              <w:rPr>
                <w:rFonts w:ascii="Book Antiqua" w:hAnsi="Book Antiqua"/>
                <w:spacing w:val="2"/>
                <w:sz w:val="22"/>
                <w:szCs w:val="22"/>
              </w:rPr>
            </w:pPr>
            <w:bookmarkStart w:id="186"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w:t>
            </w:r>
            <w:r w:rsidRPr="007D611B">
              <w:rPr>
                <w:rFonts w:ascii="Book Antiqua" w:hAnsi="Book Antiqua"/>
                <w:i/>
                <w:iCs/>
                <w:sz w:val="22"/>
                <w:szCs w:val="22"/>
              </w:rPr>
              <w:t>.</w:t>
            </w:r>
            <w:bookmarkEnd w:id="186"/>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7E01B5">
            <w:pPr>
              <w:widowControl w:val="0"/>
              <w:numPr>
                <w:ilvl w:val="0"/>
                <w:numId w:val="120"/>
              </w:numPr>
              <w:suppressAutoHyphens w:val="0"/>
              <w:autoSpaceDE w:val="0"/>
              <w:adjustRightInd w:val="0"/>
              <w:ind w:right="-16"/>
              <w:jc w:val="both"/>
              <w:textAlignment w:val="auto"/>
            </w:pPr>
            <w:r w:rsidRPr="00D97B26">
              <w:t>05 MO pour l’Offre Administrative ;</w:t>
            </w:r>
          </w:p>
          <w:p w:rsidR="00D97B26" w:rsidRPr="00D97B26" w:rsidRDefault="00D97B26" w:rsidP="007E01B5">
            <w:pPr>
              <w:widowControl w:val="0"/>
              <w:numPr>
                <w:ilvl w:val="0"/>
                <w:numId w:val="120"/>
              </w:numPr>
              <w:suppressAutoHyphens w:val="0"/>
              <w:autoSpaceDE w:val="0"/>
              <w:adjustRightInd w:val="0"/>
              <w:ind w:right="-16"/>
              <w:jc w:val="both"/>
              <w:textAlignment w:val="auto"/>
            </w:pPr>
            <w:r w:rsidRPr="00D97B26">
              <w:t>15 MO pour l’Offre Technique ;</w:t>
            </w:r>
          </w:p>
          <w:p w:rsidR="00D97B26" w:rsidRPr="00D97B26" w:rsidRDefault="00D97B26" w:rsidP="007E01B5">
            <w:pPr>
              <w:widowControl w:val="0"/>
              <w:numPr>
                <w:ilvl w:val="0"/>
                <w:numId w:val="120"/>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7E01B5">
            <w:pPr>
              <w:widowControl w:val="0"/>
              <w:numPr>
                <w:ilvl w:val="0"/>
                <w:numId w:val="121"/>
              </w:numPr>
              <w:suppressAutoHyphens w:val="0"/>
              <w:autoSpaceDE w:val="0"/>
              <w:adjustRightInd w:val="0"/>
              <w:ind w:right="-16"/>
              <w:jc w:val="both"/>
              <w:textAlignment w:val="auto"/>
            </w:pPr>
            <w:r w:rsidRPr="00D97B26">
              <w:t>Format PDF pour les documents textuels ;</w:t>
            </w:r>
          </w:p>
          <w:p w:rsidR="00D97B26" w:rsidRPr="00D97B26" w:rsidRDefault="00D97B26" w:rsidP="007E01B5">
            <w:pPr>
              <w:widowControl w:val="0"/>
              <w:numPr>
                <w:ilvl w:val="0"/>
                <w:numId w:val="121"/>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w:t>
            </w:r>
            <w:r w:rsidR="005F119D">
              <w:t>lle des fichiers à transmettre.</w:t>
            </w:r>
          </w:p>
          <w:p w:rsidR="0090644D" w:rsidRDefault="0090644D" w:rsidP="0090644D">
            <w:pPr>
              <w:widowControl w:val="0"/>
              <w:autoSpaceDE w:val="0"/>
            </w:pPr>
          </w:p>
          <w:p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sidR="00040C8C">
              <w:rPr>
                <w:rFonts w:ascii="Book Antiqua" w:hAnsi="Book Antiqua"/>
                <w:b/>
                <w:bCs/>
              </w:rPr>
              <w:t>----------</w:t>
            </w:r>
            <w:r w:rsidR="00D06B99">
              <w:rPr>
                <w:rFonts w:ascii="Book Antiqua" w:hAnsi="Book Antiqua"/>
                <w:b/>
                <w:bCs/>
              </w:rPr>
              <w:t>----</w:t>
            </w:r>
            <w:r w:rsidR="00040C8C">
              <w:rPr>
                <w:rFonts w:ascii="Book Antiqua" w:hAnsi="Book Antiqua"/>
                <w:b/>
                <w:bCs/>
              </w:rPr>
              <w:t>---</w:t>
            </w:r>
            <w:r w:rsidR="00040C8C" w:rsidRPr="00870A41">
              <w:rPr>
                <w:rFonts w:ascii="Book Antiqua" w:hAnsi="Book Antiqua"/>
                <w:bCs/>
                <w:i/>
                <w:iCs/>
                <w:sz w:val="22"/>
                <w:szCs w:val="22"/>
              </w:rPr>
              <w:t>2026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90644D">
            <w:pPr>
              <w:widowControl w:val="0"/>
              <w:autoSpaceDE w:val="0"/>
              <w:jc w:val="center"/>
              <w:rPr>
                <w:rFonts w:ascii="Book Antiqua" w:hAnsi="Book Antiqua"/>
                <w:sz w:val="8"/>
                <w:szCs w:val="8"/>
              </w:rPr>
            </w:pPr>
          </w:p>
          <w:p w:rsidR="0090644D" w:rsidRPr="00765924" w:rsidRDefault="0090644D" w:rsidP="0090644D">
            <w:pPr>
              <w:widowControl w:val="0"/>
              <w:autoSpaceDE w:val="0"/>
              <w:jc w:val="center"/>
              <w:rPr>
                <w:rFonts w:ascii="Book Antiqua" w:hAnsi="Book Antiqua"/>
                <w:sz w:val="10"/>
                <w:szCs w:val="22"/>
              </w:rPr>
            </w:pPr>
          </w:p>
          <w:p w:rsidR="00D97B26" w:rsidRPr="00E12234" w:rsidRDefault="0090644D" w:rsidP="00E12234">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98014C" w:rsidRPr="0098014C" w:rsidRDefault="00040C8C" w:rsidP="0098014C">
            <w:pPr>
              <w:widowControl w:val="0"/>
              <w:tabs>
                <w:tab w:val="left" w:pos="1320"/>
              </w:tabs>
              <w:autoSpaceDE w:val="0"/>
              <w:jc w:val="both"/>
              <w:rPr>
                <w:rFonts w:ascii="Book Antiqua" w:hAnsi="Book Antiqua" w:cs="Arial"/>
                <w:b/>
                <w:bCs/>
                <w:iCs/>
                <w:sz w:val="22"/>
                <w:szCs w:val="22"/>
              </w:rPr>
            </w:pPr>
            <w:r w:rsidRPr="00260BE8">
              <w:rPr>
                <w:rFonts w:ascii="Book Antiqua" w:hAnsi="Book Antiqua" w:cs="Arial"/>
                <w:b/>
                <w:bCs/>
                <w:sz w:val="22"/>
                <w:szCs w:val="22"/>
              </w:rPr>
              <w:t xml:space="preserve">APPEL D’OFFRES </w:t>
            </w:r>
            <w:r w:rsidRPr="00260BE8">
              <w:rPr>
                <w:rFonts w:ascii="Book Antiqua" w:hAnsi="Book Antiqua" w:cs="Arial"/>
                <w:b/>
                <w:bCs/>
                <w:iCs/>
                <w:sz w:val="22"/>
                <w:szCs w:val="22"/>
              </w:rPr>
              <w:t xml:space="preserve">NATIONAL OUVERT EN PROCEDURE D’URGENCE </w:t>
            </w:r>
            <w:r w:rsidRPr="00260BE8">
              <w:rPr>
                <w:rFonts w:ascii="Book Antiqua" w:hAnsi="Book Antiqua" w:cs="Arial"/>
                <w:b/>
                <w:bCs/>
                <w:sz w:val="22"/>
                <w:szCs w:val="22"/>
              </w:rPr>
              <w:t>N°………../</w:t>
            </w:r>
            <w:r w:rsidRPr="00260BE8">
              <w:rPr>
                <w:rFonts w:ascii="Book Antiqua" w:hAnsi="Book Antiqua" w:cs="Arial"/>
                <w:b/>
                <w:bCs/>
                <w:iCs/>
                <w:sz w:val="22"/>
                <w:szCs w:val="22"/>
              </w:rPr>
              <w:t>AONO/RS/CRS/</w:t>
            </w:r>
            <w:r w:rsidRPr="00260BE8">
              <w:rPr>
                <w:rFonts w:ascii="Book Antiqua" w:hAnsi="Book Antiqua" w:cs="Arial"/>
                <w:b/>
                <w:bCs/>
                <w:sz w:val="22"/>
                <w:szCs w:val="22"/>
              </w:rPr>
              <w:t>SG/DAG/SM/CIPM/2026 DU ……</w:t>
            </w:r>
            <w:r w:rsidR="00D06B99">
              <w:rPr>
                <w:rFonts w:ascii="Book Antiqua" w:hAnsi="Book Antiqua" w:cs="Arial"/>
                <w:b/>
                <w:bCs/>
                <w:sz w:val="22"/>
                <w:szCs w:val="22"/>
              </w:rPr>
              <w:t>…………..</w:t>
            </w:r>
            <w:r w:rsidRPr="00260BE8">
              <w:rPr>
                <w:rFonts w:ascii="Book Antiqua" w:hAnsi="Book Antiqua" w:cs="Arial"/>
                <w:b/>
                <w:bCs/>
                <w:sz w:val="22"/>
                <w:szCs w:val="22"/>
              </w:rPr>
              <w:t xml:space="preserve">……. </w:t>
            </w:r>
            <w:r w:rsidR="0098014C" w:rsidRPr="0098014C">
              <w:rPr>
                <w:rFonts w:ascii="Book Antiqua" w:hAnsi="Book Antiqua" w:cs="Arial"/>
                <w:b/>
                <w:bCs/>
                <w:iCs/>
                <w:sz w:val="22"/>
                <w:szCs w:val="22"/>
              </w:rPr>
              <w:t>POUR LA REHABILITATION DE LA MORGUE DE L’HOPITAL REGIONAL D’EKOMBITE DEPARTEMENT DE LA MVILA DANS LA REGION DU SUD.</w:t>
            </w:r>
          </w:p>
          <w:p w:rsidR="00954F15" w:rsidRDefault="00954F15" w:rsidP="00B637A9">
            <w:pPr>
              <w:widowControl w:val="0"/>
              <w:tabs>
                <w:tab w:val="left" w:pos="1320"/>
              </w:tabs>
              <w:autoSpaceDE w:val="0"/>
              <w:jc w:val="both"/>
              <w:rPr>
                <w:rFonts w:ascii="Book Antiqua" w:hAnsi="Book Antiqua" w:cs="Arial"/>
                <w:b/>
                <w:bCs/>
                <w:iCs/>
                <w:sz w:val="22"/>
                <w:szCs w:val="22"/>
              </w:rPr>
            </w:pPr>
          </w:p>
          <w:p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Financement : Conseil Régional </w:t>
            </w:r>
            <w:r w:rsidR="0059457D">
              <w:rPr>
                <w:rFonts w:ascii="Book Antiqua" w:hAnsi="Book Antiqua"/>
                <w:b/>
                <w:bCs/>
                <w:sz w:val="22"/>
                <w:szCs w:val="22"/>
              </w:rPr>
              <w:t>d</w:t>
            </w:r>
            <w:r w:rsidRPr="00B637A9">
              <w:rPr>
                <w:rFonts w:ascii="Book Antiqua" w:hAnsi="Book Antiqua"/>
                <w:b/>
                <w:bCs/>
                <w:sz w:val="22"/>
                <w:szCs w:val="22"/>
              </w:rPr>
              <w:t>u Sud (crédits transférés MIN</w:t>
            </w:r>
            <w:r w:rsidR="00E07D01">
              <w:rPr>
                <w:rFonts w:ascii="Book Antiqua" w:hAnsi="Book Antiqua"/>
                <w:b/>
                <w:bCs/>
                <w:sz w:val="22"/>
                <w:szCs w:val="22"/>
              </w:rPr>
              <w:t>SANTE</w:t>
            </w:r>
            <w:r w:rsidRPr="00B637A9">
              <w:rPr>
                <w:rFonts w:ascii="Book Antiqua" w:hAnsi="Book Antiqua"/>
                <w:b/>
                <w:bCs/>
                <w:sz w:val="22"/>
                <w:szCs w:val="22"/>
              </w:rPr>
              <w:t>)</w:t>
            </w:r>
          </w:p>
          <w:p w:rsidR="00B637A9" w:rsidRPr="00B637A9" w:rsidRDefault="00B637A9" w:rsidP="00B637A9">
            <w:pPr>
              <w:widowControl w:val="0"/>
              <w:tabs>
                <w:tab w:val="left" w:pos="1320"/>
              </w:tabs>
              <w:autoSpaceDE w:val="0"/>
              <w:jc w:val="both"/>
              <w:rPr>
                <w:rFonts w:ascii="Book Antiqua" w:hAnsi="Book Antiqua"/>
                <w:b/>
                <w:bCs/>
                <w:sz w:val="22"/>
                <w:szCs w:val="22"/>
              </w:rPr>
            </w:pP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lastRenderedPageBreak/>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parvenus postérieurement aux dates et heures limites de dépôt.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sans indication de l’identité de l’Appel d’Offres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4C043C">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545F76"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 xml:space="preserve">retenu par le </w:t>
            </w:r>
            <w:r w:rsidR="00131795">
              <w:rPr>
                <w:rFonts w:ascii="Book Antiqua" w:hAnsi="Book Antiqua"/>
                <w:bCs/>
                <w:i/>
                <w:iCs/>
                <w:sz w:val="22"/>
                <w:szCs w:val="22"/>
              </w:rPr>
              <w:t>Maitre d’Ouvrage</w:t>
            </w:r>
            <w:r w:rsidRPr="00627836">
              <w:rPr>
                <w:rFonts w:ascii="Book Antiqua" w:hAnsi="Book Antiqua"/>
                <w:bCs/>
                <w:i/>
                <w:iCs/>
                <w:sz w:val="22"/>
                <w:szCs w:val="22"/>
              </w:rPr>
              <w:t xml:space="preserve"> : </w:t>
            </w:r>
            <w:r w:rsidR="00545F76" w:rsidRPr="00545F76">
              <w:rPr>
                <w:rFonts w:ascii="Book Antiqua" w:hAnsi="Book Antiqua"/>
                <w:b/>
                <w:bCs/>
                <w:i/>
                <w:iCs/>
                <w:sz w:val="22"/>
                <w:szCs w:val="22"/>
              </w:rPr>
              <w:t>Critères éliminatoires</w:t>
            </w:r>
            <w:r w:rsidR="00545F76">
              <w:rPr>
                <w:rFonts w:ascii="Book Antiqua" w:hAnsi="Book Antiqua"/>
                <w:b/>
                <w:bCs/>
                <w:i/>
                <w:iCs/>
                <w:sz w:val="22"/>
                <w:szCs w:val="22"/>
              </w:rPr>
              <w:t> :</w:t>
            </w:r>
          </w:p>
          <w:p w:rsidR="00B276A4" w:rsidRPr="00787254" w:rsidRDefault="00B276A4" w:rsidP="00B276A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 :</w:t>
            </w:r>
          </w:p>
          <w:p w:rsidR="00B276A4" w:rsidRPr="00A75DF2" w:rsidRDefault="00B276A4" w:rsidP="00B276A4">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 non -production au-delà du délai de 48 h après l’ouverture des plis, d’une pièce du dossier administratif jugée non conforme ou absentelors de l’ouverture des plis, </w:t>
            </w:r>
            <w:r w:rsidRPr="00A75DF2">
              <w:rPr>
                <w:rFonts w:ascii="Book Antiqua" w:hAnsi="Book Antiqua"/>
                <w:sz w:val="22"/>
                <w:szCs w:val="22"/>
                <w:lang w:val="fr-CM"/>
              </w:rPr>
              <w:t>à l’exception de la caution de soumission.</w:t>
            </w:r>
          </w:p>
          <w:p w:rsidR="00B276A4" w:rsidRPr="00A75DF2" w:rsidRDefault="00B276A4" w:rsidP="00B276A4">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B276A4" w:rsidRPr="00A75DF2" w:rsidRDefault="00B276A4" w:rsidP="00B276A4">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2B7209">
              <w:rPr>
                <w:rFonts w:ascii="Book Antiqua" w:hAnsi="Book Antiqua"/>
                <w:b/>
                <w:bCs/>
                <w:sz w:val="22"/>
                <w:szCs w:val="22"/>
                <w:shd w:val="clear" w:color="auto" w:fill="FFFF00"/>
                <w:lang w:val="fr-CM"/>
              </w:rPr>
              <w:t>5/7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B276A4" w:rsidRPr="00A75DF2" w:rsidRDefault="00B276A4" w:rsidP="00B276A4">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B276A4" w:rsidRPr="00A75DF2" w:rsidRDefault="00B276A4" w:rsidP="00B276A4">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B276A4" w:rsidRPr="00A75DF2" w:rsidRDefault="00B276A4" w:rsidP="00B276A4">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B276A4" w:rsidRPr="00A75DF2" w:rsidRDefault="00B276A4" w:rsidP="00B276A4">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B276A4" w:rsidRPr="00A75DF2" w:rsidRDefault="00B276A4" w:rsidP="00B276A4">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B276A4" w:rsidRDefault="00B276A4" w:rsidP="00B276A4">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lastRenderedPageBreak/>
              <w:t>L’absence du reçu de la CDEC ;</w:t>
            </w:r>
          </w:p>
          <w:p w:rsidR="00B276A4" w:rsidRPr="00A75DF2" w:rsidRDefault="00B276A4" w:rsidP="00B276A4">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oût prévisionnel</w:t>
            </w:r>
            <w:r w:rsidR="009B2078">
              <w:rPr>
                <w:rFonts w:ascii="Book Antiqua" w:eastAsia="Calibri" w:hAnsi="Book Antiqua"/>
                <w:b/>
                <w:sz w:val="22"/>
                <w:szCs w:val="22"/>
                <w:lang w:eastAsia="en-US"/>
              </w:rPr>
              <w:t> ;</w:t>
            </w:r>
          </w:p>
          <w:p w:rsidR="00B276A4" w:rsidRPr="00A75DF2" w:rsidRDefault="00B276A4" w:rsidP="00B276A4">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w:t>
            </w:r>
            <w:r w:rsidRPr="004F578D">
              <w:rPr>
                <w:rFonts w:ascii="Book Antiqua" w:eastAsia="Calibri" w:hAnsi="Book Antiqua"/>
                <w:sz w:val="22"/>
                <w:szCs w:val="22"/>
                <w:shd w:val="clear" w:color="auto" w:fill="FFFF00"/>
                <w:lang w:eastAsia="en-US"/>
              </w:rPr>
              <w:t>c</w:t>
            </w:r>
            <w:r w:rsidRPr="004F578D">
              <w:rPr>
                <w:rFonts w:ascii="Book Antiqua" w:eastAsia="Calibri" w:hAnsi="Book Antiqua"/>
                <w:sz w:val="22"/>
                <w:szCs w:val="22"/>
                <w:shd w:val="clear" w:color="auto" w:fill="FFFF00"/>
                <w:lang w:eastAsia="en-US"/>
              </w:rPr>
              <w:t xml:space="preserve">tifs, </w:t>
            </w:r>
            <w:r w:rsidRPr="00A75DF2">
              <w:rPr>
                <w:rFonts w:ascii="Book Antiqua" w:eastAsia="Calibri" w:hAnsi="Book Antiqua"/>
                <w:sz w:val="22"/>
                <w:szCs w:val="22"/>
                <w:lang w:eastAsia="en-US"/>
              </w:rPr>
              <w:t>le cas échéant.</w:t>
            </w:r>
          </w:p>
          <w:p w:rsidR="00B276A4" w:rsidRPr="001C2BAB" w:rsidRDefault="00B276A4" w:rsidP="00B276A4">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.Critèresessentiels</w:t>
            </w:r>
          </w:p>
          <w:p w:rsidR="00B276A4" w:rsidRPr="001C2BAB" w:rsidRDefault="00B276A4" w:rsidP="00B276A4">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àlaqualificationdes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B276A4" w:rsidRPr="00A75DF2" w:rsidTr="005F51A1">
              <w:trPr>
                <w:trHeight w:val="1929"/>
              </w:trPr>
              <w:tc>
                <w:tcPr>
                  <w:tcW w:w="8675" w:type="dxa"/>
                  <w:shd w:val="clear" w:color="auto" w:fill="auto"/>
                  <w:tcMar>
                    <w:top w:w="0" w:type="dxa"/>
                    <w:left w:w="0" w:type="dxa"/>
                    <w:bottom w:w="0" w:type="dxa"/>
                    <w:right w:w="0" w:type="dxa"/>
                  </w:tcMar>
                </w:tcPr>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B276A4" w:rsidRPr="001C2BAB" w:rsidRDefault="00B276A4" w:rsidP="00B276A4">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A85CAC" w:rsidRPr="0098014C" w:rsidRDefault="00A85CAC" w:rsidP="007E01B5">
            <w:pPr>
              <w:pStyle w:val="Paragraphedeliste"/>
              <w:widowControl w:val="0"/>
              <w:numPr>
                <w:ilvl w:val="0"/>
                <w:numId w:val="125"/>
              </w:numPr>
              <w:autoSpaceDE w:val="0"/>
              <w:spacing w:line="276" w:lineRule="auto"/>
              <w:jc w:val="both"/>
              <w:rPr>
                <w:rFonts w:ascii="Book Antiqua" w:hAnsi="Book Antiqua"/>
                <w:b/>
                <w:bCs/>
                <w:i/>
                <w:iCs/>
              </w:rPr>
            </w:pPr>
            <w:r w:rsidRPr="0098014C">
              <w:rPr>
                <w:rFonts w:ascii="Book Antiqua" w:hAnsi="Book Antiqua"/>
                <w:b/>
                <w:bCs/>
                <w:i/>
                <w:iCs/>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7F0CF3" w:rsidRPr="00627836" w:rsidTr="005F51A1">
              <w:trPr>
                <w:tblHeader/>
                <w:jc w:val="center"/>
              </w:trPr>
              <w:tc>
                <w:tcPr>
                  <w:tcW w:w="725" w:type="dxa"/>
                  <w:shd w:val="clear" w:color="auto" w:fill="DDD9C3"/>
                  <w:vAlign w:val="center"/>
                </w:tcPr>
                <w:p w:rsidR="007F0CF3" w:rsidRPr="00627836" w:rsidRDefault="007F0CF3" w:rsidP="007F0CF3">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7F0CF3" w:rsidRPr="00627836" w:rsidRDefault="007F0CF3" w:rsidP="007F0CF3">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7F0CF3" w:rsidRPr="00627836" w:rsidRDefault="007F0CF3" w:rsidP="007F0CF3">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7F0CF3" w:rsidRPr="00627836" w:rsidTr="005F51A1">
              <w:trPr>
                <w:jc w:val="center"/>
              </w:trPr>
              <w:tc>
                <w:tcPr>
                  <w:tcW w:w="8278" w:type="dxa"/>
                  <w:gridSpan w:val="3"/>
                  <w:shd w:val="clear" w:color="auto" w:fill="auto"/>
                  <w:vAlign w:val="center"/>
                </w:tcPr>
                <w:p w:rsidR="007F0CF3" w:rsidRPr="00627836" w:rsidRDefault="007F0CF3" w:rsidP="007F0CF3">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7F0CF3" w:rsidRPr="00627836" w:rsidTr="005F51A1">
              <w:trPr>
                <w:jc w:val="center"/>
              </w:trPr>
              <w:tc>
                <w:tcPr>
                  <w:tcW w:w="725"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rsidR="007F0CF3" w:rsidRPr="00627836" w:rsidRDefault="007F0CF3" w:rsidP="007F0CF3">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7F0CF3" w:rsidRPr="00627836" w:rsidRDefault="007F0CF3" w:rsidP="007F0CF3">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7F0CF3" w:rsidRDefault="007F0CF3" w:rsidP="007F0CF3">
                  <w:pPr>
                    <w:jc w:val="center"/>
                  </w:pPr>
                  <w:r w:rsidRPr="0099056E">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7F0CF3" w:rsidRPr="00627836"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7F0CF3" w:rsidRDefault="007F0CF3" w:rsidP="007F0CF3">
                  <w:pPr>
                    <w:jc w:val="center"/>
                  </w:pPr>
                  <w:r w:rsidRPr="0099056E">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7E12FD" w:rsidRDefault="007F0CF3" w:rsidP="007F0CF3">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7F0CF3" w:rsidRPr="007E12FD" w:rsidRDefault="007F0CF3" w:rsidP="0013661F">
                  <w:pPr>
                    <w:widowControl w:val="0"/>
                    <w:suppressAutoHyphens w:val="0"/>
                    <w:autoSpaceDE w:val="0"/>
                    <w:autoSpaceDN/>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 xml:space="preserve">L’absence du certificat de catégorisation </w:t>
                  </w:r>
                  <w:r>
                    <w:rPr>
                      <w:rFonts w:ascii="Book Antiqua" w:eastAsia="Calibri" w:hAnsi="Book Antiqua"/>
                      <w:color w:val="FF0000"/>
                      <w:lang w:eastAsia="en-US"/>
                    </w:rPr>
                    <w:t>E</w:t>
                  </w:r>
                  <w:r w:rsidRPr="00277F34">
                    <w:rPr>
                      <w:rFonts w:ascii="Book Antiqua" w:eastAsia="Calibri" w:hAnsi="Book Antiqua"/>
                      <w:color w:val="FF0000"/>
                      <w:lang w:eastAsia="en-US"/>
                    </w:rPr>
                    <w:t xml:space="preserve"> pour les b</w:t>
                  </w:r>
                  <w:r w:rsidRPr="00277F34">
                    <w:rPr>
                      <w:rFonts w:ascii="Book Antiqua" w:eastAsia="Calibri" w:hAnsi="Book Antiqua"/>
                      <w:color w:val="FF0000"/>
                      <w:lang w:eastAsia="en-US"/>
                    </w:rPr>
                    <w:t>â</w:t>
                  </w:r>
                  <w:r w:rsidRPr="00277F34">
                    <w:rPr>
                      <w:rFonts w:ascii="Book Antiqua" w:eastAsia="Calibri" w:hAnsi="Book Antiqua"/>
                      <w:color w:val="FF0000"/>
                      <w:lang w:eastAsia="en-US"/>
                    </w:rPr>
                    <w:t>timents et équipements collectifs</w:t>
                  </w:r>
                  <w:r>
                    <w:rPr>
                      <w:rFonts w:ascii="Book Antiqua" w:eastAsia="Calibri" w:hAnsi="Book Antiqua"/>
                      <w:color w:val="FF0000"/>
                      <w:lang w:eastAsia="en-US"/>
                    </w:rPr>
                    <w:t>, le cas échéant.</w:t>
                  </w:r>
                </w:p>
              </w:tc>
              <w:tc>
                <w:tcPr>
                  <w:tcW w:w="1459" w:type="dxa"/>
                  <w:shd w:val="clear" w:color="auto" w:fill="auto"/>
                </w:tcPr>
                <w:p w:rsidR="007F0CF3" w:rsidRPr="0099056E" w:rsidRDefault="007F0CF3" w:rsidP="007F0CF3">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7F0CF3" w:rsidRPr="00627836" w:rsidTr="005F51A1">
              <w:trPr>
                <w:jc w:val="center"/>
              </w:trPr>
              <w:tc>
                <w:tcPr>
                  <w:tcW w:w="8278" w:type="dxa"/>
                  <w:gridSpan w:val="3"/>
                  <w:shd w:val="clear" w:color="auto" w:fill="auto"/>
                  <w:vAlign w:val="center"/>
                </w:tcPr>
                <w:p w:rsidR="007F0CF3" w:rsidRPr="00627836" w:rsidRDefault="007F0CF3" w:rsidP="007F0CF3">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056571" w:rsidRDefault="007F0CF3" w:rsidP="007F0CF3">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rsidR="007F0CF3" w:rsidRPr="00056571" w:rsidRDefault="007F0CF3" w:rsidP="007F0CF3">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0013661F">
                    <w:rPr>
                      <w:rFonts w:ascii="Book Antiqua" w:eastAsia="Calibri" w:hAnsi="Book Antiqua"/>
                      <w:b/>
                      <w:sz w:val="22"/>
                      <w:szCs w:val="22"/>
                      <w:highlight w:val="yellow"/>
                      <w:lang w:eastAsia="en-US"/>
                    </w:rPr>
                    <w:t>coût prévisionnel</w:t>
                  </w:r>
                  <w:r w:rsidRPr="00056571">
                    <w:rPr>
                      <w:rFonts w:ascii="Book Antiqua" w:eastAsia="Calibri" w:hAnsi="Book Antiqua"/>
                      <w:b/>
                      <w:sz w:val="22"/>
                      <w:szCs w:val="22"/>
                      <w:highlight w:val="yellow"/>
                      <w:lang w:eastAsia="en-US"/>
                    </w:rPr>
                    <w:t>.</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8278" w:type="dxa"/>
                  <w:gridSpan w:val="3"/>
                  <w:shd w:val="clear" w:color="auto" w:fill="auto"/>
                  <w:vAlign w:val="center"/>
                </w:tcPr>
                <w:p w:rsidR="007F0CF3" w:rsidRPr="006074CF" w:rsidRDefault="007F0CF3" w:rsidP="007F0CF3">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cière</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w:t>
                  </w:r>
                  <w:r w:rsidRPr="006074CF">
                    <w:rPr>
                      <w:rFonts w:ascii="Book Antiqua" w:hAnsi="Book Antiqua"/>
                      <w:sz w:val="22"/>
                      <w:szCs w:val="22"/>
                    </w:rPr>
                    <w:t>s</w:t>
                  </w:r>
                  <w:r w:rsidRPr="006074CF">
                    <w:rPr>
                      <w:rFonts w:ascii="Book Antiqua" w:hAnsi="Book Antiqua"/>
                      <w:sz w:val="22"/>
                      <w:szCs w:val="22"/>
                    </w:rPr>
                    <w:t>sion, les BPU, le DQE, d’un sous détail d’un prix) </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8278" w:type="dxa"/>
                  <w:gridSpan w:val="3"/>
                  <w:shd w:val="clear" w:color="auto" w:fill="auto"/>
                  <w:vAlign w:val="center"/>
                </w:tcPr>
                <w:p w:rsidR="007F0CF3" w:rsidRPr="006074CF" w:rsidRDefault="007F0CF3" w:rsidP="007F0CF3">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7" w:name="_Hlk137558071"/>
                  <w:r w:rsidRPr="006074CF">
                    <w:rPr>
                      <w:rFonts w:ascii="Book Antiqua" w:eastAsia="Calibri" w:hAnsi="Book Antiqua"/>
                      <w:sz w:val="22"/>
                      <w:szCs w:val="22"/>
                      <w:lang w:eastAsia="en-US"/>
                    </w:rPr>
                    <w:t>CCAP paraphé sur chaque page et signé assorti de la mention « lu et approuvé »</w:t>
                  </w:r>
                  <w:bookmarkEnd w:id="187"/>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cation des pièces</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7F0CF3" w:rsidRPr="006074CF" w:rsidRDefault="007F0CF3" w:rsidP="00397DF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397DFA">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397DFA">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trHeight w:val="629"/>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7F0CF3" w:rsidRPr="00627836" w:rsidTr="005F51A1">
              <w:trPr>
                <w:trHeight w:val="629"/>
                <w:jc w:val="center"/>
              </w:trPr>
              <w:tc>
                <w:tcPr>
                  <w:tcW w:w="725" w:type="dxa"/>
                  <w:shd w:val="clear" w:color="auto" w:fill="auto"/>
                  <w:vAlign w:val="center"/>
                </w:tcPr>
                <w:p w:rsidR="007F0CF3" w:rsidRPr="006074CF" w:rsidRDefault="007F0CF3" w:rsidP="007F0CF3">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13</w:t>
                  </w:r>
                </w:p>
              </w:tc>
              <w:tc>
                <w:tcPr>
                  <w:tcW w:w="6094" w:type="dxa"/>
                  <w:shd w:val="clear" w:color="auto" w:fill="auto"/>
                  <w:vAlign w:val="center"/>
                </w:tcPr>
                <w:p w:rsidR="007F0CF3" w:rsidRPr="00C64C90" w:rsidRDefault="007F0CF3" w:rsidP="007F0CF3">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7F0CF3" w:rsidRPr="006074CF" w:rsidRDefault="007F0CF3" w:rsidP="007F0CF3">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4C043C">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397DFA" w:rsidRDefault="00A85CAC" w:rsidP="00397DFA">
            <w:pPr>
              <w:widowControl w:val="0"/>
              <w:autoSpaceDE w:val="0"/>
              <w:spacing w:before="44"/>
              <w:ind w:right="132"/>
              <w:jc w:val="both"/>
              <w:rPr>
                <w:rFonts w:ascii="Book Antiqua" w:hAnsi="Book Antiqua"/>
                <w:iCs/>
              </w:rPr>
            </w:pPr>
            <w:bookmarkStart w:id="188" w:name="_Hlk162973707"/>
            <w:r w:rsidRPr="00397DFA">
              <w:rPr>
                <w:rFonts w:ascii="Book Antiqua" w:hAnsi="Book Antiqua"/>
                <w:b/>
                <w:iCs/>
              </w:rPr>
              <w:t>la présentation de l’offre</w:t>
            </w:r>
            <w:r w:rsidR="00A86078" w:rsidRPr="00397DFA">
              <w:rPr>
                <w:rFonts w:ascii="Book Antiqua" w:hAnsi="Book Antiqua"/>
                <w:iCs/>
              </w:rPr>
              <w:t> </w:t>
            </w:r>
            <w:r w:rsidR="00A86078" w:rsidRPr="00397DFA">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A85CAC" w:rsidRPr="00397DFA" w:rsidRDefault="00E45227" w:rsidP="00397DFA">
            <w:pPr>
              <w:jc w:val="both"/>
              <w:rPr>
                <w:rFonts w:ascii="Book Antiqua" w:hAnsi="Book Antiqua"/>
                <w:b/>
                <w:u w:val="single"/>
              </w:rPr>
            </w:pPr>
            <w:bookmarkStart w:id="189" w:name="_Hlk162973801"/>
            <w:bookmarkStart w:id="190" w:name="_Hlk163150892"/>
            <w:bookmarkEnd w:id="188"/>
            <w:r w:rsidRPr="00397DFA">
              <w:rPr>
                <w:rFonts w:ascii="Book Antiqua" w:hAnsi="Book Antiqua"/>
                <w:b/>
                <w:iCs/>
                <w:u w:val="single"/>
              </w:rPr>
              <w:t>les références du soumissionnaire</w:t>
            </w:r>
            <w:r w:rsidR="00AE0486" w:rsidRPr="00397DFA">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B2156">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2B6E4D">
              <w:rPr>
                <w:rFonts w:ascii="Book Antiqua" w:hAnsi="Book Antiqua"/>
                <w:b/>
                <w:i/>
                <w:iCs/>
                <w:sz w:val="22"/>
                <w:szCs w:val="22"/>
              </w:rPr>
              <w:t>2</w:t>
            </w:r>
            <w:r w:rsidR="00954F15">
              <w:rPr>
                <w:rFonts w:ascii="Book Antiqua" w:hAnsi="Book Antiqua"/>
                <w:b/>
                <w:i/>
                <w:iCs/>
                <w:sz w:val="22"/>
                <w:szCs w:val="22"/>
              </w:rPr>
              <w:t>5</w:t>
            </w:r>
            <w:r w:rsidR="00FC4668" w:rsidRPr="00FC4668">
              <w:rPr>
                <w:rFonts w:ascii="Book Antiqua" w:hAnsi="Book Antiqua"/>
                <w:b/>
                <w:i/>
                <w:iCs/>
                <w:sz w:val="22"/>
                <w:szCs w:val="22"/>
              </w:rPr>
              <w:t> </w:t>
            </w:r>
            <w:r w:rsidR="00954F15">
              <w:rPr>
                <w:rFonts w:ascii="Book Antiqua" w:hAnsi="Book Antiqua"/>
                <w:b/>
                <w:i/>
                <w:iCs/>
                <w:sz w:val="22"/>
                <w:szCs w:val="22"/>
              </w:rPr>
              <w:t>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7E01B5">
            <w:pPr>
              <w:pStyle w:val="Paragraphedeliste"/>
              <w:numPr>
                <w:ilvl w:val="0"/>
                <w:numId w:val="69"/>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7E01B5">
            <w:pPr>
              <w:pStyle w:val="Paragraphedeliste"/>
              <w:numPr>
                <w:ilvl w:val="0"/>
                <w:numId w:val="69"/>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596EF0">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1427B3">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F21B1C" w:rsidRDefault="00A85CAC" w:rsidP="00F21B1C">
            <w:pPr>
              <w:spacing w:line="276" w:lineRule="auto"/>
              <w:jc w:val="both"/>
              <w:rPr>
                <w:rFonts w:ascii="Book Antiqua" w:hAnsi="Book Antiqua"/>
                <w:u w:val="single"/>
              </w:rPr>
            </w:pPr>
            <w:r w:rsidRPr="00F21B1C">
              <w:rPr>
                <w:rFonts w:ascii="Book Antiqua" w:hAnsi="Book Antiqua"/>
                <w:u w:val="single"/>
              </w:rPr>
              <w:t>Matériels</w:t>
            </w:r>
            <w:r w:rsidR="001847C8" w:rsidRPr="00F21B1C">
              <w:rPr>
                <w:rFonts w:ascii="Book Antiqua" w:hAnsi="Book Antiqua"/>
                <w:u w:val="single"/>
              </w:rPr>
              <w:t xml:space="preserve"> en propre ou en location</w:t>
            </w:r>
            <w:r w:rsidR="001427B3" w:rsidRPr="00F21B1C">
              <w:rPr>
                <w:rFonts w:ascii="Book Antiqua" w:hAnsi="Book Antiqua"/>
                <w:u w:val="single"/>
              </w:rPr>
              <w:t>/Catégorisation</w:t>
            </w:r>
            <w:r w:rsidR="001847C8" w:rsidRPr="00F21B1C">
              <w:rPr>
                <w:rFonts w:ascii="Book Antiqua" w:hAnsi="Book Antiqua"/>
                <w:u w:val="single"/>
              </w:rPr>
              <w:t> :</w:t>
            </w:r>
            <w:r w:rsidR="002D536B" w:rsidRPr="00F21B1C">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855CA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Default="00046022" w:rsidP="00BE0CB6">
            <w:pPr>
              <w:pStyle w:val="Paragraphedeliste"/>
              <w:spacing w:after="0" w:line="276" w:lineRule="auto"/>
              <w:jc w:val="both"/>
              <w:rPr>
                <w:rFonts w:ascii="Book Antiqua" w:hAnsi="Book Antiqua"/>
                <w:b/>
                <w:bCs/>
                <w:i/>
                <w:iCs/>
              </w:rPr>
            </w:pPr>
            <w:r w:rsidRPr="00627836">
              <w:rPr>
                <w:rFonts w:ascii="Book Antiqua" w:hAnsi="Book Antiqua"/>
                <w:b/>
                <w:bCs/>
                <w:i/>
                <w:iCs/>
              </w:rPr>
              <w:t xml:space="preserve">validation de 5/7sous </w:t>
            </w:r>
            <w:r w:rsidR="006653BA" w:rsidRPr="00627836">
              <w:rPr>
                <w:rFonts w:ascii="Book Antiqua" w:hAnsi="Book Antiqua"/>
                <w:b/>
                <w:bCs/>
                <w:i/>
                <w:iCs/>
              </w:rPr>
              <w:t>critères pour</w:t>
            </w:r>
            <w:r w:rsidRPr="00627836">
              <w:rPr>
                <w:rFonts w:ascii="Book Antiqua" w:hAnsi="Book Antiqua"/>
                <w:b/>
                <w:bCs/>
                <w:i/>
                <w:iCs/>
              </w:rPr>
              <w:t xml:space="preserve"> obtenir un oui</w:t>
            </w:r>
          </w:p>
          <w:p w:rsidR="001427B3" w:rsidRPr="00D469B8" w:rsidRDefault="001427B3" w:rsidP="001427B3">
            <w:pPr>
              <w:spacing w:line="276" w:lineRule="auto"/>
              <w:jc w:val="both"/>
              <w:rPr>
                <w:rFonts w:ascii="Book Antiqua" w:hAnsi="Book Antiqua"/>
                <w:b/>
              </w:rPr>
            </w:pPr>
            <w:r w:rsidRPr="00D469B8">
              <w:rPr>
                <w:rFonts w:ascii="Book Antiqua" w:hAnsi="Book Antiqua"/>
                <w:b/>
                <w:u w:val="single"/>
              </w:rPr>
              <w:t>NB</w:t>
            </w:r>
            <w:r w:rsidR="009B661D" w:rsidRPr="00D469B8">
              <w:rPr>
                <w:rFonts w:ascii="Book Antiqua" w:hAnsi="Book Antiqua"/>
                <w:b/>
                <w:u w:val="single"/>
              </w:rPr>
              <w:t> :</w:t>
            </w:r>
            <w:r w:rsidR="006C5655" w:rsidRPr="00D469B8">
              <w:rPr>
                <w:rFonts w:ascii="Book Antiqua" w:hAnsi="Book Antiqua"/>
                <w:b/>
              </w:rPr>
              <w:t xml:space="preserve"> l</w:t>
            </w:r>
            <w:r w:rsidR="00596EF0">
              <w:rPr>
                <w:rFonts w:ascii="Book Antiqua" w:hAnsi="Book Antiqua"/>
                <w:b/>
              </w:rPr>
              <w:t xml:space="preserve">e </w:t>
            </w:r>
            <w:r w:rsidR="009B661D" w:rsidRPr="00D469B8">
              <w:rPr>
                <w:rFonts w:ascii="Book Antiqua" w:hAnsi="Book Antiqua" w:cs="Arial"/>
                <w:b/>
                <w:iCs/>
                <w:sz w:val="22"/>
                <w:szCs w:val="22"/>
              </w:rPr>
              <w:t>Véhicule Pick up 4x4</w:t>
            </w:r>
            <w:r w:rsidR="00596EF0">
              <w:rPr>
                <w:rFonts w:ascii="Book Antiqua" w:hAnsi="Book Antiqua" w:cs="Arial"/>
                <w:b/>
                <w:iCs/>
                <w:sz w:val="22"/>
                <w:szCs w:val="22"/>
              </w:rPr>
              <w:t>est obligatoire pour obtenir le oui</w:t>
            </w:r>
            <w:r w:rsidR="009B661D" w:rsidRPr="00D469B8">
              <w:rPr>
                <w:rFonts w:ascii="Book Antiqua" w:hAnsi="Book Antiqua" w:cs="Arial"/>
                <w:b/>
                <w:iCs/>
                <w:sz w:val="22"/>
                <w:szCs w:val="22"/>
              </w:rPr>
              <w:t> </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F21B1C"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F21B1C" w:rsidRDefault="00F21B1C" w:rsidP="00F21B1C">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F21B1C" w:rsidRDefault="00F21B1C" w:rsidP="00F21B1C">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F21B1C" w:rsidRDefault="00F21B1C" w:rsidP="00F21B1C">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F21B1C" w:rsidRDefault="00F21B1C" w:rsidP="00F21B1C">
            <w:pPr>
              <w:ind w:left="720"/>
              <w:jc w:val="both"/>
              <w:rPr>
                <w:rFonts w:ascii="Book Antiqua" w:hAnsi="Book Antiqua"/>
                <w:b/>
                <w:bCs/>
                <w:i/>
                <w:iCs/>
                <w:sz w:val="22"/>
                <w:szCs w:val="22"/>
              </w:rPr>
            </w:pPr>
          </w:p>
          <w:p w:rsidR="00F21B1C" w:rsidRDefault="00F21B1C" w:rsidP="00F21B1C">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F21B1C" w:rsidRDefault="00F21B1C" w:rsidP="00F21B1C">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rsidR="00F21B1C" w:rsidRDefault="00F21B1C" w:rsidP="00F21B1C">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BE0CB6">
            <w:pPr>
              <w:spacing w:line="276" w:lineRule="auto"/>
              <w:jc w:val="both"/>
              <w:rPr>
                <w:rFonts w:ascii="Book Antiqua" w:eastAsia="Calibri" w:hAnsi="Book Antiqua"/>
                <w:i/>
                <w:sz w:val="22"/>
                <w:szCs w:val="22"/>
              </w:rPr>
            </w:pPr>
          </w:p>
          <w:p w:rsidR="00A85CAC" w:rsidRPr="00627836" w:rsidRDefault="00A85CAC" w:rsidP="00BE0CB6">
            <w:pPr>
              <w:pStyle w:val="Paragraphedeliste"/>
              <w:spacing w:after="0" w:line="276" w:lineRule="auto"/>
              <w:ind w:left="0"/>
              <w:jc w:val="both"/>
              <w:rPr>
                <w:rFonts w:ascii="Book Antiqua" w:hAnsi="Book Antiqua"/>
                <w:i/>
              </w:rPr>
            </w:pPr>
          </w:p>
          <w:bookmarkEnd w:id="189"/>
          <w:p w:rsidR="00A85CAC" w:rsidRPr="00F21B1C" w:rsidRDefault="00A85CAC" w:rsidP="00F21B1C">
            <w:pPr>
              <w:spacing w:after="60" w:line="276" w:lineRule="auto"/>
              <w:jc w:val="both"/>
              <w:rPr>
                <w:rFonts w:ascii="Book Antiqua" w:hAnsi="Book Antiqua"/>
                <w:b/>
                <w:u w:val="single"/>
              </w:rPr>
            </w:pPr>
            <w:r w:rsidRPr="00F21B1C">
              <w:rPr>
                <w:rFonts w:ascii="Book Antiqua" w:hAnsi="Book Antiqua"/>
                <w:b/>
                <w:u w:val="single"/>
              </w:rPr>
              <w:lastRenderedPageBreak/>
              <w:t>Les preuves d’acceptations des conditions du marché</w:t>
            </w:r>
            <w:r w:rsidR="00816C01" w:rsidRPr="00F21B1C">
              <w:rPr>
                <w:rFonts w:ascii="Book Antiqua" w:hAnsi="Book Antiqua"/>
                <w:b/>
                <w:u w:val="single"/>
              </w:rPr>
              <w:t> :</w:t>
            </w:r>
            <w:r w:rsidR="005338DA" w:rsidRPr="00F21B1C">
              <w:rPr>
                <w:rFonts w:ascii="Book Antiqua" w:hAnsi="Book Antiqua"/>
                <w:b/>
              </w:rPr>
              <w:t xml:space="preserve"> OUI </w:t>
            </w:r>
            <w:r w:rsidR="00816C01" w:rsidRPr="00F21B1C">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F21B1C">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8862B7" w:rsidRPr="00627836" w:rsidRDefault="008862B7" w:rsidP="00F21B1C">
            <w:pPr>
              <w:numPr>
                <w:ilvl w:val="0"/>
                <w:numId w:val="43"/>
              </w:numPr>
              <w:jc w:val="both"/>
              <w:rPr>
                <w:rFonts w:ascii="Book Antiqua" w:hAnsi="Book Antiqua"/>
                <w:sz w:val="22"/>
                <w:szCs w:val="22"/>
              </w:rPr>
            </w:pPr>
            <w:r>
              <w:rPr>
                <w:rFonts w:ascii="Book Antiqua" w:hAnsi="Book Antiqua"/>
                <w:sz w:val="22"/>
                <w:szCs w:val="22"/>
              </w:rPr>
              <w:t>La visite du site ;</w:t>
            </w:r>
          </w:p>
          <w:p w:rsidR="00453EB1" w:rsidRPr="00627836" w:rsidRDefault="00A85CAC" w:rsidP="00F21B1C">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F21B1C">
            <w:pPr>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8862B7">
              <w:rPr>
                <w:rFonts w:ascii="Book Antiqua" w:hAnsi="Book Antiqua"/>
                <w:b/>
                <w:bCs/>
                <w:i/>
                <w:iCs/>
                <w:sz w:val="22"/>
                <w:szCs w:val="22"/>
              </w:rPr>
              <w:t>3</w:t>
            </w:r>
            <w:r w:rsidR="00453EB1" w:rsidRPr="00627836">
              <w:rPr>
                <w:rFonts w:ascii="Book Antiqua" w:hAnsi="Book Antiqua"/>
                <w:b/>
                <w:bCs/>
                <w:i/>
                <w:iCs/>
                <w:sz w:val="22"/>
                <w:szCs w:val="22"/>
              </w:rPr>
              <w:t>/</w:t>
            </w:r>
            <w:r w:rsidR="008862B7">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91" w:name="_Hlk163151275"/>
            <w:bookmarkEnd w:id="190"/>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1"/>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2" w:name="_Hlk163151479"/>
            <w:r w:rsidRPr="007D611B">
              <w:rPr>
                <w:rFonts w:ascii="Book Antiqua" w:hAnsi="Book Antiqua"/>
                <w:i/>
                <w:iCs/>
                <w:sz w:val="22"/>
                <w:szCs w:val="22"/>
              </w:rPr>
              <w:t xml:space="preserve">a été reconnue conforme pour l’essentiel </w:t>
            </w:r>
            <w:bookmarkEnd w:id="192"/>
            <w:r w:rsidRPr="007D611B">
              <w:rPr>
                <w:rFonts w:ascii="Book Antiqua" w:hAnsi="Book Antiqua"/>
                <w:i/>
                <w:iCs/>
                <w:sz w:val="22"/>
                <w:szCs w:val="22"/>
              </w:rPr>
              <w:t xml:space="preserve">au Dossier d’Appel d’offres </w:t>
            </w:r>
            <w:bookmarkStart w:id="193"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3"/>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FA7B6C">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A7B6C">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4" w:name="_Toc159496870"/>
            <w:r w:rsidRPr="00171C28">
              <w:rPr>
                <w:rFonts w:ascii="Book Antiqua" w:hAnsi="Book Antiqua"/>
                <w:b/>
                <w:bCs/>
                <w:sz w:val="22"/>
                <w:szCs w:val="22"/>
              </w:rPr>
              <w:t>Principes Ethiques</w:t>
            </w:r>
            <w:bookmarkEnd w:id="194"/>
          </w:p>
          <w:p w:rsidR="00A85CAC" w:rsidRPr="00171C28" w:rsidRDefault="00A85CAC" w:rsidP="00BC1130">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7E01B5">
            <w:pPr>
              <w:pStyle w:val="Paragraphedeliste"/>
              <w:widowControl w:val="0"/>
              <w:numPr>
                <w:ilvl w:val="0"/>
                <w:numId w:val="54"/>
              </w:numPr>
              <w:tabs>
                <w:tab w:val="clear" w:pos="1140"/>
                <w:tab w:val="num" w:pos="708"/>
              </w:tabs>
              <w:autoSpaceDE w:val="0"/>
              <w:spacing w:after="0"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7E01B5">
            <w:pPr>
              <w:pStyle w:val="Paragraphedeliste"/>
              <w:widowControl w:val="0"/>
              <w:numPr>
                <w:ilvl w:val="0"/>
                <w:numId w:val="54"/>
              </w:numPr>
              <w:tabs>
                <w:tab w:val="clear" w:pos="1140"/>
                <w:tab w:val="num" w:pos="708"/>
              </w:tabs>
              <w:autoSpaceDE w:val="0"/>
              <w:spacing w:after="0"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7E01B5">
            <w:pPr>
              <w:pStyle w:val="Paragraphedeliste"/>
              <w:widowControl w:val="0"/>
              <w:numPr>
                <w:ilvl w:val="0"/>
                <w:numId w:val="54"/>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Default="00986DB7" w:rsidP="00230C15">
      <w:pPr>
        <w:widowControl w:val="0"/>
        <w:autoSpaceDE w:val="0"/>
        <w:spacing w:line="360" w:lineRule="auto"/>
        <w:jc w:val="both"/>
        <w:rPr>
          <w:rFonts w:ascii="Book Antiqua" w:hAnsi="Book Antiqua"/>
        </w:rPr>
      </w:pPr>
    </w:p>
    <w:p w:rsidR="000722C1" w:rsidRPr="00787254" w:rsidRDefault="000722C1"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351"/>
        <w:gridCol w:w="3184"/>
        <w:gridCol w:w="237"/>
        <w:gridCol w:w="2519"/>
        <w:gridCol w:w="900"/>
        <w:gridCol w:w="962"/>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8C21C6">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4C043C">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FA7B6C"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w:t>
            </w:r>
            <w:r w:rsidR="00204A80">
              <w:rPr>
                <w:rFonts w:ascii="Book Antiqua" w:hAnsi="Book Antiqua"/>
                <w:b/>
                <w:bCs/>
                <w:i/>
                <w:iCs/>
                <w:sz w:val="24"/>
                <w:szCs w:val="24"/>
              </w:rPr>
              <w:t xml:space="preserve"> de 4/</w:t>
            </w:r>
            <w:r w:rsidR="00C31CB5" w:rsidRPr="00787254">
              <w:rPr>
                <w:rFonts w:ascii="Book Antiqua" w:hAnsi="Book Antiqua"/>
                <w:b/>
                <w:bCs/>
                <w:i/>
                <w:iCs/>
                <w:sz w:val="24"/>
                <w:szCs w:val="24"/>
              </w:rPr>
              <w:t xml:space="preserve">5 </w:t>
            </w:r>
            <w:r w:rsidRPr="00787254">
              <w:rPr>
                <w:rFonts w:ascii="Book Antiqua" w:hAnsi="Book Antiqua"/>
                <w:b/>
                <w:bCs/>
                <w:i/>
                <w:iCs/>
                <w:sz w:val="24"/>
                <w:szCs w:val="24"/>
              </w:rPr>
              <w:t>sous critères</w:t>
            </w:r>
            <w:r w:rsidR="00C31CB5" w:rsidRPr="00787254">
              <w:rPr>
                <w:rFonts w:ascii="Book Antiqua" w:hAnsi="Book Antiqua"/>
                <w:b/>
                <w:bCs/>
                <w:i/>
                <w:iCs/>
                <w:sz w:val="24"/>
                <w:szCs w:val="24"/>
              </w:rPr>
              <w:t xml:space="preserve">pour </w:t>
            </w:r>
            <w:r w:rsidRPr="00787254">
              <w:rPr>
                <w:rFonts w:ascii="Book Antiqua" w:hAnsi="Book Antiqua"/>
                <w:b/>
                <w:bCs/>
                <w:i/>
                <w:iCs/>
                <w:sz w:val="24"/>
                <w:szCs w:val="24"/>
              </w:rPr>
              <w:t>obtenir un</w:t>
            </w:r>
            <w:r w:rsidR="00C31CB5" w:rsidRPr="00787254">
              <w:rPr>
                <w:rFonts w:ascii="Book Antiqua" w:hAnsi="Book Antiqua"/>
                <w:b/>
                <w:bCs/>
                <w:i/>
                <w:iCs/>
                <w:sz w:val="24"/>
                <w:szCs w:val="24"/>
              </w:rPr>
              <w:t xml:space="preserve">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2E1A44" w:rsidRPr="00787254" w:rsidTr="00F9546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E1A44" w:rsidRPr="00787254" w:rsidRDefault="002E1A44" w:rsidP="00B43CA0">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17841" w:rsidRPr="00787254" w:rsidTr="008C21C6">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9F62CD" w:rsidRDefault="001D35FC" w:rsidP="009F62CD">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39BE">
              <w:rPr>
                <w:rFonts w:ascii="Book Antiqua" w:hAnsi="Book Antiqua"/>
                <w:bCs/>
              </w:rPr>
              <w:t>1</w:t>
            </w:r>
            <w:r w:rsidR="009639BE" w:rsidRPr="00171C28">
              <w:rPr>
                <w:rFonts w:ascii="Book Antiqua" w:hAnsi="Book Antiqua"/>
                <w:bCs/>
              </w:rPr>
              <w:t>marché</w:t>
            </w:r>
            <w:r w:rsidR="00890E2D">
              <w:rPr>
                <w:rFonts w:ascii="Book Antiqua" w:hAnsi="Book Antiqua"/>
                <w:bCs/>
              </w:rPr>
              <w:t xml:space="preserve"> de construction</w:t>
            </w:r>
            <w:r w:rsidR="009639BE" w:rsidRPr="00171C28">
              <w:rPr>
                <w:rFonts w:ascii="Book Antiqua" w:hAnsi="Book Antiqua"/>
                <w:bCs/>
              </w:rPr>
              <w:t xml:space="preserve"> exécuté</w:t>
            </w:r>
            <w:r w:rsidRPr="00171C28">
              <w:rPr>
                <w:rFonts w:ascii="Book Antiqua" w:hAnsi="Book Antiqua"/>
              </w:rPr>
              <w:t>à titre d’entrepreneur au cours des</w:t>
            </w:r>
            <w:r w:rsidR="009F62CD">
              <w:rPr>
                <w:rFonts w:ascii="Book Antiqua" w:hAnsi="Book Antiqua"/>
              </w:rPr>
              <w:t xml:space="preserve"> trois</w:t>
            </w:r>
            <w:r w:rsidRPr="00171C28">
              <w:rPr>
                <w:rFonts w:ascii="Book Antiqua" w:hAnsi="Book Antiqua"/>
              </w:rPr>
              <w:t xml:space="preserve"> 0</w:t>
            </w:r>
            <w:r w:rsidR="00890E2D">
              <w:rPr>
                <w:rFonts w:ascii="Book Antiqua" w:hAnsi="Book Antiqua"/>
              </w:rPr>
              <w:t>3</w:t>
            </w:r>
            <w:r w:rsidRPr="00171C28">
              <w:rPr>
                <w:rFonts w:ascii="Book Antiqua" w:hAnsi="Book Antiqua"/>
              </w:rPr>
              <w:t xml:space="preserve"> dernières années qui précèdent la date l</w:t>
            </w:r>
            <w:r w:rsidR="009F62CD">
              <w:rPr>
                <w:rFonts w:ascii="Book Antiqua" w:hAnsi="Book Antiqua"/>
              </w:rPr>
              <w:t>imite de dépôt des soumissions.</w:t>
            </w:r>
            <w:r w:rsidRPr="00171C28">
              <w:rPr>
                <w:rFonts w:ascii="Book Antiqua" w:hAnsi="Book Antiqua"/>
                <w:i/>
                <w:iCs/>
              </w:rPr>
              <w:tab/>
            </w:r>
          </w:p>
          <w:p w:rsidR="00017841" w:rsidRPr="002E1A44" w:rsidRDefault="00B20B15" w:rsidP="009269CA">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9269CA">
              <w:rPr>
                <w:rFonts w:ascii="Book Antiqua" w:hAnsi="Book Antiqua"/>
                <w:i/>
                <w:iCs/>
                <w:sz w:val="22"/>
                <w:szCs w:val="22"/>
              </w:rPr>
              <w:t>250</w:t>
            </w:r>
            <w:r w:rsidR="002F6575" w:rsidRPr="00627836">
              <w:rPr>
                <w:rFonts w:ascii="Book Antiqua" w:hAnsi="Book Antiqua"/>
                <w:i/>
                <w:iCs/>
                <w:sz w:val="22"/>
                <w:szCs w:val="22"/>
              </w:rPr>
              <w:t>00</w:t>
            </w:r>
            <w:r w:rsidRPr="00627836">
              <w:rPr>
                <w:rFonts w:ascii="Book Antiqua" w:hAnsi="Book Antiqua"/>
                <w:i/>
                <w:iCs/>
                <w:sz w:val="22"/>
                <w:szCs w:val="22"/>
              </w:rPr>
              <w:t> 000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r w:rsidR="00462F04">
              <w:rPr>
                <w:rFonts w:ascii="Book Antiqua" w:hAnsi="Book Antiqua"/>
                <w:b/>
              </w:rPr>
              <w:t>/CATEGORISATION</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F819AB" w:rsidP="00884816">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4C043C">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 xml:space="preserve">Petit matériel (pioche, pelle, brouette, serre joint, scie, fil, </w:t>
            </w:r>
            <w:r w:rsidRPr="00787254">
              <w:rPr>
                <w:rFonts w:ascii="Book Antiqua" w:hAnsi="Book Antiqua" w:cs="Arial"/>
                <w:iCs/>
              </w:rPr>
              <w:lastRenderedPageBreak/>
              <w:t>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Default="009C1DBA" w:rsidP="00884816">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5/7sous </w:t>
            </w:r>
            <w:r w:rsidR="00462F04" w:rsidRPr="00787254">
              <w:rPr>
                <w:rFonts w:ascii="Book Antiqua" w:hAnsi="Book Antiqua"/>
                <w:b/>
                <w:bCs/>
                <w:i/>
                <w:iCs/>
                <w:sz w:val="24"/>
                <w:szCs w:val="24"/>
              </w:rPr>
              <w:t>critères pour</w:t>
            </w:r>
            <w:r w:rsidRPr="00787254">
              <w:rPr>
                <w:rFonts w:ascii="Book Antiqua" w:hAnsi="Book Antiqua"/>
                <w:b/>
                <w:bCs/>
                <w:i/>
                <w:iCs/>
                <w:sz w:val="24"/>
                <w:szCs w:val="24"/>
              </w:rPr>
              <w:t xml:space="preserve"> obtenir un oui</w:t>
            </w:r>
          </w:p>
          <w:p w:rsidR="00462F04" w:rsidRPr="00462F04" w:rsidRDefault="00462F04" w:rsidP="00076D36">
            <w:pPr>
              <w:jc w:val="both"/>
              <w:rPr>
                <w:rFonts w:ascii="Book Antiqua" w:hAnsi="Book Antiqua"/>
                <w:b/>
              </w:rPr>
            </w:pPr>
            <w:r w:rsidRPr="00462F04">
              <w:rPr>
                <w:rFonts w:ascii="Book Antiqua" w:hAnsi="Book Antiqua"/>
                <w:b/>
              </w:rPr>
              <w:t>NB : l</w:t>
            </w:r>
            <w:r w:rsidR="009F62CD">
              <w:rPr>
                <w:rFonts w:ascii="Book Antiqua" w:hAnsi="Book Antiqua"/>
                <w:b/>
              </w:rPr>
              <w:t xml:space="preserve">e </w:t>
            </w:r>
            <w:r w:rsidRPr="00462F04">
              <w:rPr>
                <w:rFonts w:ascii="Book Antiqua" w:hAnsi="Book Antiqua"/>
                <w:b/>
                <w:iCs/>
              </w:rPr>
              <w:t xml:space="preserve">Véhicule Pick up 4x4 </w:t>
            </w:r>
            <w:r w:rsidR="00076D36">
              <w:rPr>
                <w:rFonts w:ascii="Book Antiqua" w:hAnsi="Book Antiqua"/>
                <w:b/>
                <w:iCs/>
              </w:rPr>
              <w:t>est obligatoire pour obtenir le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1D385C">
            <w:pPr>
              <w:suppressAutoHyphens w:val="0"/>
              <w:autoSpaceDN/>
              <w:textAlignment w:val="auto"/>
              <w:rPr>
                <w:rFonts w:ascii="Book Antiqua" w:hAnsi="Book Antiqua"/>
                <w:b/>
              </w:rPr>
            </w:pPr>
            <w:r w:rsidRPr="00787254">
              <w:rPr>
                <w:rFonts w:ascii="Book Antiqua" w:hAnsi="Book Antiqua"/>
                <w:b/>
              </w:rPr>
              <w:lastRenderedPageBreak/>
              <w:t>PERSONNEL</w:t>
            </w:r>
            <w:r w:rsidR="003A7A3B">
              <w:rPr>
                <w:rFonts w:ascii="Book Antiqua" w:hAnsi="Book Antiqua"/>
                <w:b/>
              </w:rPr>
              <w:t> :</w:t>
            </w:r>
            <w:r w:rsidR="00D475D1" w:rsidRPr="00787254">
              <w:rPr>
                <w:rFonts w:ascii="Book Antiqua" w:hAnsi="Book Antiqua"/>
                <w:b/>
                <w:bCs/>
                <w:i/>
                <w:iCs/>
              </w:rPr>
              <w:t xml:space="preserve"> La validation de </w:t>
            </w:r>
            <w:r w:rsidR="001D385C">
              <w:rPr>
                <w:rFonts w:ascii="Book Antiqua" w:hAnsi="Book Antiqua"/>
                <w:b/>
                <w:bCs/>
                <w:i/>
                <w:iCs/>
              </w:rPr>
              <w:t>2</w:t>
            </w:r>
            <w:r w:rsidR="00D475D1" w:rsidRPr="00787254">
              <w:rPr>
                <w:rFonts w:ascii="Book Antiqua" w:hAnsi="Book Antiqua"/>
                <w:b/>
                <w:bCs/>
                <w:i/>
                <w:iCs/>
              </w:rPr>
              <w:t>/</w:t>
            </w:r>
            <w:r w:rsidR="002E1A44">
              <w:rPr>
                <w:rFonts w:ascii="Book Antiqua" w:hAnsi="Book Antiqua"/>
                <w:b/>
                <w:bCs/>
                <w:i/>
                <w:iCs/>
              </w:rPr>
              <w:t>2</w:t>
            </w:r>
            <w:r w:rsidR="00D475D1" w:rsidRPr="00787254">
              <w:rPr>
                <w:rFonts w:ascii="Book Antiqua" w:hAnsi="Book Antiqua"/>
                <w:b/>
                <w:bCs/>
                <w:i/>
                <w:iCs/>
              </w:rPr>
              <w:t xml:space="preserve">sous </w:t>
            </w:r>
            <w:r w:rsidR="00076D36" w:rsidRPr="00787254">
              <w:rPr>
                <w:rFonts w:ascii="Book Antiqua" w:hAnsi="Book Antiqua"/>
                <w:b/>
                <w:bCs/>
                <w:i/>
                <w:iCs/>
              </w:rPr>
              <w:t>critères pour</w:t>
            </w:r>
            <w:r w:rsidR="00D475D1" w:rsidRPr="00787254">
              <w:rPr>
                <w:rFonts w:ascii="Book Antiqua" w:hAnsi="Book Antiqua"/>
                <w:b/>
                <w:bCs/>
                <w:i/>
                <w:iCs/>
              </w:rPr>
              <w:t xml:space="preserve"> obtenir un oui</w:t>
            </w:r>
          </w:p>
        </w:tc>
      </w:tr>
      <w:tr w:rsidR="00F819AB" w:rsidRPr="00787254" w:rsidTr="005F51A1">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rPr>
            </w:pPr>
            <w:r>
              <w:rPr>
                <w:rFonts w:ascii="Book Antiqua" w:hAnsi="Book Antiqua"/>
              </w:rPr>
              <w:t>4</w:t>
            </w:r>
          </w:p>
          <w:p w:rsidR="00F819AB" w:rsidRPr="00787254" w:rsidRDefault="00F819AB" w:rsidP="00884816">
            <w:pPr>
              <w:rPr>
                <w:rFonts w:ascii="Book Antiqua" w:hAnsi="Book Antiqu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b/>
              </w:rPr>
            </w:pPr>
            <w:r w:rsidRPr="00787254">
              <w:rPr>
                <w:rFonts w:ascii="Book Antiqua" w:hAnsi="Book Antiqua"/>
                <w:b/>
              </w:rPr>
              <w:t>Chef de chantier </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AB" w:rsidRPr="00884816" w:rsidRDefault="00F819AB" w:rsidP="00884816">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rPr>
            </w:pPr>
            <w:r w:rsidRPr="00787254">
              <w:rPr>
                <w:rFonts w:ascii="Book Antiqua" w:hAnsi="Book Antiqua"/>
              </w:rPr>
              <w:t>non</w:t>
            </w:r>
          </w:p>
          <w:p w:rsidR="00F819AB" w:rsidRPr="00787254" w:rsidRDefault="00F819AB" w:rsidP="00884816">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rPr>
            </w:pPr>
            <w:r w:rsidRPr="00787254">
              <w:rPr>
                <w:rFonts w:ascii="Book Antiqua" w:hAnsi="Book Antiqua"/>
              </w:rPr>
              <w:t>oui</w:t>
            </w:r>
          </w:p>
          <w:p w:rsidR="00F819AB" w:rsidRPr="00787254" w:rsidRDefault="00F819AB" w:rsidP="00884816">
            <w:pPr>
              <w:rPr>
                <w:rFonts w:ascii="Book Antiqua" w:hAnsi="Book Antiqua"/>
              </w:rPr>
            </w:pPr>
          </w:p>
        </w:tc>
      </w:tr>
      <w:tr w:rsidR="00F819AB" w:rsidRPr="00787254" w:rsidTr="005F51A1">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19AB" w:rsidRPr="00787254" w:rsidRDefault="00F819AB"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w:t>
            </w:r>
            <w:r w:rsidRPr="00787254">
              <w:rPr>
                <w:rFonts w:ascii="Book Antiqua" w:hAnsi="Book Antiqua" w:cs="Arial"/>
                <w:b/>
                <w:i/>
                <w:iCs/>
              </w:rPr>
              <w:t>s</w:t>
            </w:r>
            <w:r w:rsidRPr="00787254">
              <w:rPr>
                <w:rFonts w:ascii="Book Antiqua" w:hAnsi="Book Antiqua" w:cs="Arial"/>
                <w:b/>
                <w:i/>
                <w:iCs/>
              </w:rPr>
              <w:t>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19AB" w:rsidRPr="00884816" w:rsidRDefault="00F819AB" w:rsidP="00884816">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F819AB" w:rsidRPr="00787254" w:rsidRDefault="00F819AB" w:rsidP="00884816">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F819AB" w:rsidRPr="00787254" w:rsidRDefault="00F819AB" w:rsidP="00884816">
            <w:pPr>
              <w:suppressAutoHyphens w:val="0"/>
              <w:autoSpaceDN/>
              <w:textAlignment w:val="auto"/>
              <w:rPr>
                <w:rFonts w:ascii="Book Antiqua" w:hAnsi="Book Antiqua"/>
              </w:rPr>
            </w:pPr>
          </w:p>
        </w:tc>
      </w:tr>
      <w:tr w:rsidR="00017841" w:rsidRPr="00787254" w:rsidTr="008C21C6">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F819AB" w:rsidP="00884816">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Default="007C3872" w:rsidP="004C043C">
            <w:pPr>
              <w:numPr>
                <w:ilvl w:val="0"/>
                <w:numId w:val="43"/>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5754C5" w:rsidRPr="00627836" w:rsidRDefault="005754C5" w:rsidP="004C043C">
            <w:pPr>
              <w:numPr>
                <w:ilvl w:val="0"/>
                <w:numId w:val="43"/>
              </w:numPr>
              <w:spacing w:after="60"/>
              <w:jc w:val="both"/>
              <w:rPr>
                <w:rFonts w:ascii="Book Antiqua" w:hAnsi="Book Antiqua"/>
                <w:sz w:val="22"/>
                <w:szCs w:val="22"/>
              </w:rPr>
            </w:pPr>
            <w:r>
              <w:rPr>
                <w:rFonts w:ascii="Book Antiqua" w:hAnsi="Book Antiqua"/>
                <w:sz w:val="22"/>
                <w:szCs w:val="22"/>
              </w:rPr>
              <w:t>La visite du site ;</w:t>
            </w:r>
          </w:p>
          <w:p w:rsidR="007C3872" w:rsidRPr="00627836" w:rsidRDefault="007C3872" w:rsidP="004C043C">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5754C5">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754C5">
              <w:rPr>
                <w:rFonts w:ascii="Book Antiqua" w:hAnsi="Book Antiqua"/>
                <w:b/>
                <w:bCs/>
                <w:i/>
                <w:iCs/>
                <w:sz w:val="22"/>
                <w:szCs w:val="22"/>
              </w:rPr>
              <w:t>3</w:t>
            </w:r>
            <w:r w:rsidRPr="00627836">
              <w:rPr>
                <w:rFonts w:ascii="Book Antiqua" w:hAnsi="Book Antiqua"/>
                <w:b/>
                <w:bCs/>
                <w:i/>
                <w:iCs/>
                <w:sz w:val="22"/>
                <w:szCs w:val="22"/>
              </w:rPr>
              <w:t>/</w:t>
            </w:r>
            <w:r w:rsidR="005754C5">
              <w:rPr>
                <w:rFonts w:ascii="Book Antiqua" w:hAnsi="Book Antiqua"/>
                <w:b/>
                <w:bCs/>
                <w:i/>
                <w:iCs/>
                <w:sz w:val="22"/>
                <w:szCs w:val="22"/>
              </w:rPr>
              <w:t>3</w:t>
            </w:r>
            <w:r w:rsidR="00D3533A" w:rsidRPr="00627836">
              <w:rPr>
                <w:rFonts w:ascii="Book Antiqua" w:hAnsi="Book Antiqua"/>
                <w:b/>
                <w:bCs/>
                <w:i/>
                <w:iCs/>
                <w:sz w:val="22"/>
                <w:szCs w:val="22"/>
              </w:rPr>
              <w:t>sous critères</w:t>
            </w:r>
            <w:r w:rsidRPr="00627836">
              <w:rPr>
                <w:rFonts w:ascii="Book Antiqua" w:hAnsi="Book Antiqua"/>
                <w:b/>
                <w:bCs/>
                <w:i/>
                <w:iCs/>
                <w:sz w:val="22"/>
                <w:szCs w:val="22"/>
              </w:rPr>
              <w:t>par</w:t>
            </w:r>
            <w:r w:rsidR="001E0FB2">
              <w:rPr>
                <w:rFonts w:ascii="Book Antiqua" w:hAnsi="Book Antiqua"/>
                <w:b/>
                <w:bCs/>
                <w:i/>
                <w:iCs/>
                <w:sz w:val="22"/>
                <w:szCs w:val="22"/>
              </w:rPr>
              <w:t xml:space="preserve"> critère   pour </w:t>
            </w:r>
            <w:r w:rsidR="00D3533A">
              <w:rPr>
                <w:rFonts w:ascii="Book Antiqua" w:hAnsi="Book Antiqua"/>
                <w:b/>
                <w:bCs/>
                <w:i/>
                <w:iCs/>
                <w:sz w:val="22"/>
                <w:szCs w:val="22"/>
              </w:rPr>
              <w:t>obtenir un</w:t>
            </w:r>
            <w:r w:rsidR="001E0FB2">
              <w:rPr>
                <w:rFonts w:ascii="Book Antiqua" w:hAnsi="Book Antiqua"/>
                <w:b/>
                <w:bCs/>
                <w:i/>
                <w:iCs/>
                <w:sz w:val="22"/>
                <w:szCs w:val="22"/>
              </w:rPr>
              <w:t xml:space="preserve">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8C21C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AF3CF9" w:rsidP="00884816">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8C21C6">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AF3CF9" w:rsidP="00884816">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AF3CF9">
            <w:pPr>
              <w:suppressAutoHyphens w:val="0"/>
              <w:autoSpaceDN/>
              <w:textAlignment w:val="auto"/>
              <w:rPr>
                <w:rFonts w:ascii="Book Antiqua" w:hAnsi="Book Antiqua"/>
                <w:b/>
              </w:rPr>
            </w:pPr>
            <w:r w:rsidRPr="00787254">
              <w:rPr>
                <w:rFonts w:ascii="Book Antiqua" w:hAnsi="Book Antiqua"/>
                <w:b/>
              </w:rPr>
              <w:t xml:space="preserve">                                                                                                                                  Total de oui      /</w:t>
            </w:r>
            <w:r w:rsidR="00AF3CF9">
              <w:rPr>
                <w:rFonts w:ascii="Book Antiqua" w:hAnsi="Book Antiqua"/>
                <w:b/>
              </w:rPr>
              <w:t>7</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F819AB">
            <w:pPr>
              <w:suppressAutoHyphens w:val="0"/>
              <w:autoSpaceDN/>
              <w:textAlignment w:val="auto"/>
              <w:rPr>
                <w:rFonts w:ascii="Book Antiqua" w:hAnsi="Book Antiqua"/>
              </w:rPr>
            </w:pPr>
            <w:r w:rsidRPr="00787254">
              <w:rPr>
                <w:rFonts w:ascii="Book Antiqua" w:hAnsi="Book Antiqua"/>
              </w:rPr>
              <w:t>Seules les soumissions ayant obtenu</w:t>
            </w:r>
            <w:r w:rsidR="005754C5">
              <w:rPr>
                <w:rFonts w:ascii="Book Antiqua" w:hAnsi="Book Antiqua"/>
              </w:rPr>
              <w:t xml:space="preserve"> au moins</w:t>
            </w:r>
            <w:r w:rsidR="00F819AB">
              <w:rPr>
                <w:rFonts w:ascii="Book Antiqua" w:hAnsi="Book Antiqua"/>
                <w:b/>
              </w:rPr>
              <w:t>5</w:t>
            </w:r>
            <w:r w:rsidRPr="00787254">
              <w:rPr>
                <w:rFonts w:ascii="Book Antiqua" w:hAnsi="Book Antiqua"/>
              </w:rPr>
              <w:t xml:space="preserve"> sur </w:t>
            </w:r>
            <w:r w:rsidR="00F819AB">
              <w:rPr>
                <w:rFonts w:ascii="Book Antiqua" w:hAnsi="Book Antiqua"/>
                <w:b/>
              </w:rPr>
              <w:t>7</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Default="00620EDF"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273DD0" w:rsidRPr="00787254" w:rsidRDefault="00273DD0" w:rsidP="007B7353">
      <w:pPr>
        <w:widowControl w:val="0"/>
        <w:autoSpaceDE w:val="0"/>
        <w:spacing w:line="360" w:lineRule="auto"/>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Pr="00787254" w:rsidRDefault="007C637C"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5" w:name="_Toc390335365"/>
      <w:bookmarkStart w:id="196" w:name="_Toc390418124"/>
      <w:bookmarkStart w:id="197" w:name="_Toc97543360"/>
      <w:bookmarkStart w:id="198" w:name="_Toc97557072"/>
      <w:bookmarkStart w:id="199"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5"/>
      <w:bookmarkEnd w:id="196"/>
      <w:bookmarkEnd w:id="197"/>
      <w:bookmarkEnd w:id="198"/>
      <w:bookmarkEnd w:id="199"/>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BE211A"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60</w:t>
        </w:r>
        <w:r w:rsidRPr="00787254">
          <w:rPr>
            <w:rFonts w:ascii="Book Antiqua" w:hAnsi="Book Antiqua"/>
            <w:noProof/>
            <w:webHidden/>
          </w:rPr>
          <w:fldChar w:fldCharType="end"/>
        </w:r>
      </w:hyperlink>
    </w:p>
    <w:p w:rsidR="00C20750" w:rsidRPr="00787254" w:rsidRDefault="00BE211A"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61</w:t>
        </w:r>
        <w:r w:rsidRPr="00787254">
          <w:rPr>
            <w:rFonts w:ascii="Book Antiqua" w:hAnsi="Book Antiqua" w:cs="Times New Roman"/>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62</w:t>
        </w:r>
        <w:r w:rsidRPr="00787254">
          <w:rPr>
            <w:rFonts w:ascii="Book Antiqua" w:hAnsi="Book Antiqua"/>
            <w:noProof/>
            <w:webHidden/>
          </w:rPr>
          <w:fldChar w:fldCharType="end"/>
        </w:r>
      </w:hyperlink>
    </w:p>
    <w:p w:rsidR="00C87075" w:rsidRPr="00787254" w:rsidRDefault="00BE211A"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65</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BE211A"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69</w:t>
        </w:r>
        <w:r w:rsidRPr="00787254">
          <w:rPr>
            <w:rFonts w:ascii="Book Antiqua" w:hAnsi="Book Antiqua" w:cs="Times New Roman"/>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BE211A"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72</w:t>
        </w:r>
        <w:r w:rsidRPr="00787254">
          <w:rPr>
            <w:rFonts w:ascii="Book Antiqua" w:hAnsi="Book Antiqua" w:cs="Times New Roman"/>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73</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BE211A"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78</w:t>
        </w:r>
        <w:r w:rsidRPr="00787254">
          <w:rPr>
            <w:rFonts w:ascii="Book Antiqua" w:hAnsi="Book Antiqua" w:cs="Times New Roman"/>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79</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BE211A"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BE211A"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200"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201" w:name="_Toc97557073"/>
      <w:bookmarkStart w:id="202" w:name="_Toc157306059"/>
      <w:r w:rsidRPr="00787254">
        <w:rPr>
          <w:rFonts w:ascii="Book Antiqua" w:hAnsi="Book Antiqua"/>
          <w:sz w:val="24"/>
        </w:rPr>
        <w:lastRenderedPageBreak/>
        <w:t>Généralités</w:t>
      </w:r>
      <w:bookmarkEnd w:id="200"/>
      <w:bookmarkEnd w:id="201"/>
      <w:bookmarkEnd w:id="202"/>
    </w:p>
    <w:p w:rsidR="003F7F98" w:rsidRPr="00787254" w:rsidRDefault="00333C6B" w:rsidP="004E44C4">
      <w:pPr>
        <w:pStyle w:val="CCAParticle"/>
      </w:pPr>
      <w:bookmarkStart w:id="203" w:name="_Toc530307788"/>
      <w:bookmarkStart w:id="204" w:name="_Toc97557074"/>
      <w:bookmarkStart w:id="205" w:name="_Toc157306060"/>
      <w:r w:rsidRPr="00787254">
        <w:t xml:space="preserve">Article 1 : </w:t>
      </w:r>
      <w:r w:rsidR="003F7F98" w:rsidRPr="00787254">
        <w:t>Objet du marché</w:t>
      </w:r>
      <w:bookmarkEnd w:id="203"/>
      <w:bookmarkEnd w:id="204"/>
      <w:bookmarkEnd w:id="205"/>
    </w:p>
    <w:p w:rsidR="00110E9C" w:rsidRPr="00110E9C" w:rsidRDefault="008E7106" w:rsidP="00110E9C">
      <w:pPr>
        <w:widowControl w:val="0"/>
        <w:autoSpaceDE w:val="0"/>
        <w:ind w:left="142" w:right="420"/>
        <w:jc w:val="both"/>
        <w:rPr>
          <w:rFonts w:ascii="Book Antiqua" w:hAnsi="Book Antiqua"/>
        </w:rPr>
      </w:pPr>
      <w:r w:rsidRPr="008E7106">
        <w:rPr>
          <w:rFonts w:ascii="Book Antiqua" w:hAnsi="Book Antiqua"/>
        </w:rPr>
        <w:t xml:space="preserve">Le Président du Conseil Régional du Sud, Autorité Contractante, lance pour le compte du </w:t>
      </w:r>
      <w:r w:rsidRPr="008E7106">
        <w:rPr>
          <w:rFonts w:ascii="Book Antiqua" w:hAnsi="Book Antiqua"/>
          <w:bCs/>
        </w:rPr>
        <w:t>Conseil Régional du Sud</w:t>
      </w:r>
      <w:r w:rsidRPr="008E7106">
        <w:rPr>
          <w:rFonts w:ascii="Book Antiqua" w:hAnsi="Book Antiqua"/>
        </w:rPr>
        <w:t xml:space="preserve">, un dossier d’Appel d’Offres (DAO) en procédure d’urgence </w:t>
      </w:r>
      <w:r w:rsidR="00110E9C" w:rsidRPr="00110E9C">
        <w:rPr>
          <w:rFonts w:ascii="Book Antiqua" w:hAnsi="Book Antiqua"/>
        </w:rPr>
        <w:t xml:space="preserve">pour les travaux de réhabilitation de la morgue </w:t>
      </w:r>
      <w:r w:rsidR="00110E9C" w:rsidRPr="00110E9C">
        <w:rPr>
          <w:rFonts w:ascii="Book Antiqua" w:hAnsi="Book Antiqua"/>
          <w:bCs/>
          <w:iCs/>
        </w:rPr>
        <w:t xml:space="preserve">de l’hôpital </w:t>
      </w:r>
      <w:r w:rsidR="00110E9C" w:rsidRPr="00110E9C">
        <w:rPr>
          <w:rFonts w:ascii="Book Antiqua" w:hAnsi="Book Antiqua"/>
          <w:b/>
          <w:bCs/>
          <w:iCs/>
        </w:rPr>
        <w:t>Régional d’Ekombité</w:t>
      </w:r>
      <w:r w:rsidR="00110E9C" w:rsidRPr="00110E9C">
        <w:rPr>
          <w:rFonts w:ascii="Book Antiqua" w:hAnsi="Book Antiqua"/>
          <w:bCs/>
          <w:iCs/>
        </w:rPr>
        <w:t>Département de la Mvila dans la Région du Sud.</w:t>
      </w:r>
    </w:p>
    <w:p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6" w:name="_Toc530307789"/>
      <w:bookmarkStart w:id="207" w:name="_Toc97557075"/>
      <w:bookmarkStart w:id="208" w:name="_Toc157306061"/>
      <w:r w:rsidRPr="00787254">
        <w:t xml:space="preserve">Article 2 : </w:t>
      </w:r>
      <w:r w:rsidR="003F7F98" w:rsidRPr="00787254">
        <w:t>Procédure de passation du marché</w:t>
      </w:r>
      <w:bookmarkEnd w:id="206"/>
      <w:bookmarkEnd w:id="207"/>
      <w:bookmarkEnd w:id="208"/>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9" w:name="_Toc157306062"/>
      <w:bookmarkStart w:id="210" w:name="_Toc530307790"/>
      <w:bookmarkStart w:id="211" w:name="_Toc97557076"/>
      <w:r w:rsidRPr="00787254">
        <w:t xml:space="preserve">Article 3 : </w:t>
      </w:r>
      <w:r w:rsidR="003F7F98" w:rsidRPr="00787254">
        <w:t>Attributions et nantissement</w:t>
      </w:r>
      <w:bookmarkEnd w:id="209"/>
      <w:bookmarkEnd w:id="210"/>
      <w:bookmarkEnd w:id="21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2" w:name="_Hlk159267592"/>
      <w:r w:rsidR="00A95BBB" w:rsidRPr="00787254">
        <w:rPr>
          <w:rFonts w:ascii="Book Antiqua" w:hAnsi="Book Antiqua"/>
        </w:rPr>
        <w:t xml:space="preserve">et au Ministère chargé des Marchés Publicsou son démembrement déconcentré compétent </w:t>
      </w:r>
      <w:bookmarkEnd w:id="212"/>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3"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3"/>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4"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4"/>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 xml:space="preserve">Le Trésorier Payeur Général </w:t>
      </w:r>
      <w:r w:rsidRPr="00D2525C">
        <w:rPr>
          <w:rFonts w:ascii="Book Antiqua" w:hAnsi="Book Antiqua"/>
          <w:b/>
          <w:iCs/>
        </w:rPr>
        <w:lastRenderedPageBreak/>
        <w:t>d’Ebolowa </w:t>
      </w:r>
      <w:r w:rsidRPr="00787254">
        <w:rPr>
          <w:rFonts w:ascii="Book Antiqua" w:hAnsi="Book Antiqua"/>
        </w:rPr>
        <w:t>;</w:t>
      </w:r>
    </w:p>
    <w:p w:rsidR="00DE3F08" w:rsidRPr="00787254" w:rsidRDefault="00DE3F08" w:rsidP="007E01B5">
      <w:pPr>
        <w:numPr>
          <w:ilvl w:val="0"/>
          <w:numId w:val="68"/>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5" w:name="_Toc530307791"/>
      <w:bookmarkStart w:id="216" w:name="_Toc97557077"/>
      <w:bookmarkStart w:id="217" w:name="_Toc157306063"/>
      <w:r w:rsidRPr="00787254">
        <w:t xml:space="preserve">Article 4 : </w:t>
      </w:r>
      <w:r w:rsidR="003F7F98" w:rsidRPr="00787254">
        <w:t>Langue, lois et règlements applicables</w:t>
      </w:r>
      <w:bookmarkEnd w:id="215"/>
      <w:bookmarkEnd w:id="216"/>
      <w:bookmarkEnd w:id="21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8" w:name="_Toc157610536"/>
      <w:r w:rsidRPr="00787254">
        <w:rPr>
          <w:rFonts w:ascii="Book Antiqua" w:hAnsi="Book Antiqua"/>
          <w:b/>
          <w:bCs/>
        </w:rPr>
        <w:t>Article 5 : Normes</w:t>
      </w:r>
      <w:bookmarkEnd w:id="218"/>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4C043C">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1D6BB3" w:rsidRDefault="00395161" w:rsidP="001D6BB3">
      <w:pPr>
        <w:keepNext/>
        <w:ind w:left="142" w:right="420"/>
        <w:jc w:val="both"/>
        <w:outlineLvl w:val="2"/>
        <w:rPr>
          <w:rFonts w:ascii="Book Antiqua" w:hAnsi="Book Antiqua"/>
          <w:b/>
        </w:rPr>
      </w:pPr>
      <w:bookmarkStart w:id="219" w:name="_Toc530307793"/>
      <w:bookmarkStart w:id="220" w:name="_Toc97557079"/>
      <w:bookmarkStart w:id="221" w:name="_Toc157306065"/>
      <w:r w:rsidRPr="00787254">
        <w:rPr>
          <w:rFonts w:ascii="Book Antiqua" w:hAnsi="Book Antiqua"/>
          <w:b/>
        </w:rPr>
        <w:t>Article 7-Textes généraux applicables</w:t>
      </w:r>
      <w:bookmarkEnd w:id="219"/>
      <w:bookmarkEnd w:id="220"/>
      <w:bookmarkEnd w:id="221"/>
    </w:p>
    <w:p w:rsidR="001D6BB3" w:rsidRPr="004E361E" w:rsidRDefault="001D6BB3" w:rsidP="007E01B5">
      <w:pPr>
        <w:pStyle w:val="Paragraphedeliste"/>
        <w:keepNext/>
        <w:numPr>
          <w:ilvl w:val="0"/>
          <w:numId w:val="123"/>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w:t>
      </w:r>
      <w:r w:rsidR="004E57D9" w:rsidRPr="004E361E">
        <w:rPr>
          <w:rFonts w:ascii="Book Antiqua" w:eastAsia="Times New Roman" w:hAnsi="Book Antiqua"/>
          <w:bCs/>
          <w:iCs/>
          <w:sz w:val="24"/>
          <w:szCs w:val="24"/>
          <w:lang w:eastAsia="fr-FR"/>
        </w:rPr>
        <w:t>25</w:t>
      </w:r>
      <w:r w:rsidRPr="004E361E">
        <w:rPr>
          <w:rFonts w:ascii="Book Antiqua" w:eastAsia="Times New Roman" w:hAnsi="Book Antiqua"/>
          <w:bCs/>
          <w:iCs/>
          <w:sz w:val="24"/>
          <w:szCs w:val="24"/>
          <w:lang w:eastAsia="fr-FR"/>
        </w:rPr>
        <w:t xml:space="preserve"> portant loi des finances de la République du Cameroun pour le compte de l’exercice 20</w:t>
      </w:r>
      <w:r w:rsidR="004E57D9" w:rsidRPr="004E361E">
        <w:rPr>
          <w:rFonts w:ascii="Book Antiqua" w:eastAsia="Times New Roman" w:hAnsi="Book Antiqua"/>
          <w:bCs/>
          <w:iCs/>
          <w:sz w:val="24"/>
          <w:szCs w:val="24"/>
          <w:lang w:eastAsia="fr-FR"/>
        </w:rPr>
        <w:t>26</w:t>
      </w:r>
      <w:r w:rsidRPr="004E361E">
        <w:rPr>
          <w:rFonts w:ascii="Book Antiqua" w:eastAsia="Times New Roman" w:hAnsi="Book Antiqua"/>
          <w:bCs/>
          <w:iCs/>
          <w:sz w:val="24"/>
          <w:szCs w:val="24"/>
          <w:lang w:eastAsia="fr-FR"/>
        </w:rPr>
        <w:t> ;</w:t>
      </w:r>
    </w:p>
    <w:p w:rsidR="004E57D9" w:rsidRPr="004E361E" w:rsidRDefault="004E57D9"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La loi n° </w:t>
      </w:r>
      <w:r w:rsidR="00E119E6" w:rsidRPr="004E361E">
        <w:rPr>
          <w:rFonts w:ascii="Book Antiqua" w:hAnsi="Book Antiqua"/>
          <w:bCs/>
          <w:iCs/>
        </w:rPr>
        <w:t>2018/011</w:t>
      </w:r>
      <w:r w:rsidRPr="004E361E">
        <w:rPr>
          <w:rFonts w:ascii="Book Antiqua" w:hAnsi="Book Antiqua"/>
          <w:bCs/>
          <w:iCs/>
        </w:rPr>
        <w:t xml:space="preserve"> du </w:t>
      </w:r>
      <w:r w:rsidR="00E119E6" w:rsidRPr="004E361E">
        <w:rPr>
          <w:rFonts w:ascii="Book Antiqua" w:hAnsi="Book Antiqua"/>
          <w:bCs/>
          <w:iCs/>
        </w:rPr>
        <w:t>11 Septembre</w:t>
      </w:r>
      <w:r w:rsidRPr="004E361E">
        <w:rPr>
          <w:rFonts w:ascii="Book Antiqua" w:hAnsi="Book Antiqua"/>
          <w:bCs/>
          <w:iCs/>
        </w:rPr>
        <w:t xml:space="preserve"> 201</w:t>
      </w:r>
      <w:r w:rsidR="00E119E6" w:rsidRPr="004E361E">
        <w:rPr>
          <w:rFonts w:ascii="Book Antiqua" w:hAnsi="Book Antiqua"/>
          <w:bCs/>
          <w:iCs/>
        </w:rPr>
        <w:t>8</w:t>
      </w:r>
      <w:r w:rsidRPr="004E361E">
        <w:rPr>
          <w:rFonts w:ascii="Book Antiqua" w:hAnsi="Book Antiqua"/>
          <w:bCs/>
          <w:iCs/>
        </w:rPr>
        <w:t xml:space="preserve"> portant </w:t>
      </w:r>
      <w:r w:rsidR="00E119E6" w:rsidRPr="004E361E">
        <w:rPr>
          <w:rFonts w:ascii="Book Antiqua" w:hAnsi="Book Antiqua"/>
          <w:bCs/>
          <w:iCs/>
        </w:rPr>
        <w:t xml:space="preserve">Code de la Transparence et de Bonne Gouvernance dans le Gestion des Finances publiques au </w:t>
      </w:r>
      <w:r w:rsidR="00C72117" w:rsidRPr="004E361E">
        <w:rPr>
          <w:rFonts w:ascii="Book Antiqua" w:hAnsi="Book Antiqua"/>
          <w:bCs/>
          <w:iCs/>
        </w:rPr>
        <w:t>Cameroun ;</w:t>
      </w:r>
    </w:p>
    <w:p w:rsidR="00C72117" w:rsidRPr="004E361E" w:rsidRDefault="00C72117"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La loi n° 2018/012 </w:t>
      </w:r>
      <w:r w:rsidR="003D1CE8" w:rsidRPr="004E361E">
        <w:rPr>
          <w:rFonts w:ascii="Book Antiqua" w:hAnsi="Book Antiqua"/>
          <w:bCs/>
          <w:iCs/>
        </w:rPr>
        <w:t xml:space="preserve">du 11 Septembre 2018 portant Régime Financier de l’Etat et des autres </w:t>
      </w:r>
      <w:r w:rsidR="00E65B6D" w:rsidRPr="004E361E">
        <w:rPr>
          <w:rFonts w:ascii="Book Antiqua" w:hAnsi="Book Antiqua"/>
          <w:bCs/>
          <w:iCs/>
        </w:rPr>
        <w:lastRenderedPageBreak/>
        <w:t>entités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La Loi </w:t>
      </w:r>
      <w:r w:rsidR="00CC3754" w:rsidRPr="004E361E">
        <w:rPr>
          <w:rFonts w:ascii="Book Antiqua" w:hAnsi="Book Antiqua"/>
          <w:bCs/>
          <w:iCs/>
        </w:rPr>
        <w:t>n</w:t>
      </w:r>
      <w:r w:rsidRPr="004E361E">
        <w:rPr>
          <w:rFonts w:ascii="Book Antiqua" w:hAnsi="Book Antiqua"/>
          <w:bCs/>
          <w:iCs/>
        </w:rPr>
        <w:t>° 75/15 du 08 Décembre 1975 portant assurance obligatoire des risques de construction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w:t>
      </w:r>
    </w:p>
    <w:p w:rsidR="00395161" w:rsidRPr="004E361E" w:rsidRDefault="00681515"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w:t>
      </w:r>
      <w:r w:rsidR="00395161" w:rsidRPr="004E361E">
        <w:rPr>
          <w:rFonts w:ascii="Book Antiqua" w:hAnsi="Book Antiqua"/>
          <w:bCs/>
          <w:iCs/>
        </w:rPr>
        <w:t xml:space="preserve"> loi N° 98/013 du 14 juil. 1998 relative à la concurrence</w:t>
      </w:r>
      <w:r w:rsidR="00CA0E32" w:rsidRPr="004E361E">
        <w:rPr>
          <w:rFonts w:ascii="Book Antiqua" w:hAnsi="Book Antiqua"/>
          <w:bCs/>
          <w:iCs/>
        </w:rPr>
        <w:t> ;</w:t>
      </w:r>
    </w:p>
    <w:p w:rsidR="00395161" w:rsidRPr="004E361E" w:rsidRDefault="00681515"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w:t>
      </w:r>
      <w:r w:rsidR="006812C0" w:rsidRPr="004E361E">
        <w:rPr>
          <w:rFonts w:ascii="Book Antiqua" w:hAnsi="Book Antiqua"/>
          <w:bCs/>
          <w:iCs/>
        </w:rPr>
        <w:t>loi n</w:t>
      </w:r>
      <w:r w:rsidR="00395161" w:rsidRPr="004E361E">
        <w:rPr>
          <w:rFonts w:ascii="Book Antiqua" w:hAnsi="Book Antiqua"/>
          <w:bCs/>
          <w:iCs/>
        </w:rPr>
        <w:t>° 096/12 du 05 août 1996 portant loi-cadre relative à la gestion de l’environnement ;</w:t>
      </w:r>
    </w:p>
    <w:p w:rsidR="006812C0"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w:t>
      </w:r>
      <w:r w:rsidR="00CD7DD4" w:rsidRPr="004E361E">
        <w:rPr>
          <w:rFonts w:ascii="Book Antiqua" w:hAnsi="Book Antiqua"/>
          <w:bCs/>
          <w:iCs/>
        </w:rPr>
        <w:t>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w:t>
      </w:r>
      <w:r w:rsidR="00CD7DD4" w:rsidRPr="004E361E">
        <w:rPr>
          <w:rFonts w:ascii="Book Antiqua" w:hAnsi="Book Antiqua"/>
          <w:bCs/>
          <w:iCs/>
        </w:rPr>
        <w:t>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Le décret n° 2012/075 du 08 mars 2012 portant organisation du Ministère des Marchés Publics dans ses dispositions non contraires au </w:t>
      </w:r>
      <w:r w:rsidR="00681515" w:rsidRPr="004E361E">
        <w:rPr>
          <w:rFonts w:ascii="Book Antiqua" w:hAnsi="Book Antiqua"/>
          <w:bCs/>
          <w:iCs/>
        </w:rPr>
        <w:t>C</w:t>
      </w:r>
      <w:r w:rsidRPr="004E361E">
        <w:rPr>
          <w:rFonts w:ascii="Book Antiqua" w:hAnsi="Book Antiqua"/>
          <w:bCs/>
          <w:iCs/>
        </w:rPr>
        <w:t xml:space="preserve">ode des </w:t>
      </w:r>
      <w:r w:rsidR="00681515" w:rsidRPr="004E361E">
        <w:rPr>
          <w:rFonts w:ascii="Book Antiqua" w:hAnsi="Book Antiqua"/>
          <w:bCs/>
          <w:iCs/>
        </w:rPr>
        <w:t>M</w:t>
      </w:r>
      <w:r w:rsidRPr="004E361E">
        <w:rPr>
          <w:rFonts w:ascii="Book Antiqua" w:hAnsi="Book Antiqua"/>
          <w:bCs/>
          <w:iCs/>
        </w:rPr>
        <w:t xml:space="preserve">archés </w:t>
      </w:r>
      <w:r w:rsidR="00681515" w:rsidRPr="004E361E">
        <w:rPr>
          <w:rFonts w:ascii="Book Antiqua" w:hAnsi="Book Antiqua"/>
          <w:bCs/>
          <w:iCs/>
        </w:rPr>
        <w:t>P</w:t>
      </w:r>
      <w:r w:rsidRPr="004E361E">
        <w:rPr>
          <w:rFonts w:ascii="Book Antiqua" w:hAnsi="Book Antiqua"/>
          <w:bCs/>
          <w:iCs/>
        </w:rPr>
        <w:t>ublics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le Décret n° 2011/408 du 9 décembre 2011 portant organisation du Gouvernement modifié et complété par le décret n° 2018/190 du 02 mars </w:t>
      </w:r>
      <w:r w:rsidR="0001753B" w:rsidRPr="004E361E">
        <w:rPr>
          <w:rFonts w:ascii="Book Antiqua" w:hAnsi="Book Antiqua"/>
          <w:bCs/>
          <w:iCs/>
        </w:rPr>
        <w:t>2018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Le Décret </w:t>
      </w:r>
      <w:bookmarkStart w:id="222" w:name="_Hlk3641215"/>
      <w:r w:rsidRPr="004E361E">
        <w:rPr>
          <w:rFonts w:ascii="Book Antiqua" w:hAnsi="Book Antiqua"/>
          <w:bCs/>
          <w:iCs/>
        </w:rPr>
        <w:t xml:space="preserve">n° 2018/366 du 20 juin 2018 </w:t>
      </w:r>
      <w:bookmarkEnd w:id="222"/>
      <w:r w:rsidRPr="004E361E">
        <w:rPr>
          <w:rFonts w:ascii="Book Antiqua" w:hAnsi="Book Antiqua"/>
          <w:bCs/>
          <w:iCs/>
        </w:rPr>
        <w:t>portant Code des Marchés Publics et ses textes d’application;</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0B72A0"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Les textes régissant les autres corps de métier ;</w:t>
      </w:r>
    </w:p>
    <w:p w:rsidR="00395161" w:rsidRPr="004E361E"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F7F98" w:rsidRDefault="00395161" w:rsidP="007E01B5">
      <w:pPr>
        <w:widowControl w:val="0"/>
        <w:numPr>
          <w:ilvl w:val="0"/>
          <w:numId w:val="123"/>
        </w:numPr>
        <w:autoSpaceDE w:val="0"/>
        <w:ind w:right="420"/>
        <w:jc w:val="both"/>
        <w:rPr>
          <w:rFonts w:ascii="Book Antiqua" w:hAnsi="Book Antiqua"/>
          <w:bCs/>
          <w:iCs/>
        </w:rPr>
      </w:pPr>
      <w:r w:rsidRPr="004E361E">
        <w:rPr>
          <w:rFonts w:ascii="Book Antiqua" w:hAnsi="Book Antiqua"/>
          <w:bCs/>
          <w:iCs/>
        </w:rPr>
        <w:t>Les normes en vigueur.</w:t>
      </w:r>
    </w:p>
    <w:p w:rsidR="004E361E" w:rsidRPr="004E361E" w:rsidRDefault="004E361E" w:rsidP="004E361E">
      <w:pPr>
        <w:widowControl w:val="0"/>
        <w:autoSpaceDE w:val="0"/>
        <w:ind w:left="862" w:right="420"/>
        <w:jc w:val="both"/>
        <w:rPr>
          <w:rFonts w:ascii="Book Antiqua" w:hAnsi="Book Antiqua"/>
          <w:bCs/>
          <w:iCs/>
        </w:rPr>
      </w:pPr>
    </w:p>
    <w:p w:rsidR="00395161" w:rsidRPr="00787254" w:rsidRDefault="00395161" w:rsidP="004E44C4">
      <w:pPr>
        <w:pStyle w:val="CCAParticle"/>
      </w:pPr>
      <w:bookmarkStart w:id="223" w:name="_Toc530307794"/>
      <w:bookmarkStart w:id="224" w:name="_Toc97557080"/>
      <w:bookmarkStart w:id="225"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6" w:name="_Hlk163152237"/>
      <w:bookmarkEnd w:id="223"/>
      <w:bookmarkEnd w:id="224"/>
      <w:bookmarkEnd w:id="225"/>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7E01B5">
      <w:pPr>
        <w:pStyle w:val="Paragraphedeliste"/>
        <w:widowControl w:val="0"/>
        <w:numPr>
          <w:ilvl w:val="0"/>
          <w:numId w:val="48"/>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6"/>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7" w:name="_Toc530307795"/>
      <w:bookmarkStart w:id="228" w:name="_Toc97557081"/>
      <w:bookmarkStart w:id="229" w:name="_Toc157306067"/>
      <w:r w:rsidRPr="00787254">
        <w:rPr>
          <w:rFonts w:ascii="Book Antiqua" w:hAnsi="Book Antiqua"/>
          <w:sz w:val="24"/>
        </w:rPr>
        <w:lastRenderedPageBreak/>
        <w:t>Exécution des travaux</w:t>
      </w:r>
      <w:bookmarkEnd w:id="227"/>
      <w:bookmarkEnd w:id="228"/>
      <w:bookmarkEnd w:id="229"/>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30" w:name="_Toc530307796"/>
      <w:bookmarkStart w:id="231" w:name="_Toc97557082"/>
      <w:bookmarkStart w:id="232" w:name="_Toc157306068"/>
      <w:r w:rsidRPr="00787254">
        <w:t>Article 9 Consistance des prestations</w:t>
      </w:r>
    </w:p>
    <w:bookmarkEnd w:id="230"/>
    <w:bookmarkEnd w:id="231"/>
    <w:bookmarkEnd w:id="232"/>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Prestations d'intérêts communs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Terrassements généraux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Fondations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Maçonneries - élévationset aménagements extérieurs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Menuiserie métallique ;</w:t>
      </w:r>
    </w:p>
    <w:p w:rsidR="002510C4" w:rsidRP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Electricité ;</w:t>
      </w:r>
    </w:p>
    <w:p w:rsidR="002510C4" w:rsidRDefault="002510C4" w:rsidP="007E01B5">
      <w:pPr>
        <w:keepNext/>
        <w:numPr>
          <w:ilvl w:val="0"/>
          <w:numId w:val="67"/>
        </w:numPr>
        <w:ind w:right="420"/>
        <w:jc w:val="both"/>
        <w:outlineLvl w:val="2"/>
        <w:rPr>
          <w:rFonts w:ascii="Book Antiqua" w:hAnsi="Book Antiqua" w:cs="Arial"/>
          <w:bCs/>
        </w:rPr>
      </w:pPr>
      <w:r w:rsidRPr="002510C4">
        <w:rPr>
          <w:rFonts w:ascii="Book Antiqua" w:hAnsi="Book Antiqua" w:cs="Arial"/>
          <w:bCs/>
        </w:rPr>
        <w:t>Peinture ;</w:t>
      </w:r>
    </w:p>
    <w:p w:rsidR="002510C4" w:rsidRPr="002510C4" w:rsidRDefault="002510C4" w:rsidP="002510C4">
      <w:pPr>
        <w:keepNext/>
        <w:ind w:left="720" w:right="420"/>
        <w:jc w:val="both"/>
        <w:outlineLvl w:val="2"/>
        <w:rPr>
          <w:rFonts w:ascii="Book Antiqua" w:hAnsi="Book Antiqua" w:cs="Arial"/>
          <w:bCs/>
        </w:rPr>
      </w:pP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4C043C">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4C043C">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3" w:name="_Toc157306070"/>
      <w:bookmarkStart w:id="234" w:name="_Toc530307798"/>
      <w:bookmarkStart w:id="235" w:name="_Toc97557084"/>
      <w:r w:rsidRPr="00787254">
        <w:t xml:space="preserve">Article 11- Obligations du Maître d’Ouvrage </w:t>
      </w:r>
    </w:p>
    <w:bookmarkEnd w:id="233"/>
    <w:bookmarkEnd w:id="234"/>
    <w:bookmarkEnd w:id="235"/>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042993"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6" w:name="_Hlk159273232"/>
      <w:bookmarkStart w:id="237" w:name="_Toc530307799"/>
      <w:bookmarkStart w:id="238" w:name="_Toc97557085"/>
      <w:bookmarkStart w:id="239" w:name="_Toc157306071"/>
      <w:r w:rsidRPr="00787254">
        <w:t>Article 12-</w:t>
      </w:r>
      <w:bookmarkEnd w:id="236"/>
      <w:r w:rsidRPr="00787254">
        <w:t xml:space="preserve"> Ordres de service </w:t>
      </w:r>
    </w:p>
    <w:bookmarkEnd w:id="237"/>
    <w:bookmarkEnd w:id="238"/>
    <w:bookmarkEnd w:id="239"/>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042993" w:rsidRPr="00787254">
        <w:rPr>
          <w:rFonts w:ascii="Book Antiqua" w:eastAsia="Times New Roman" w:hAnsi="Book Antiqua"/>
          <w:sz w:val="24"/>
          <w:szCs w:val="24"/>
          <w:lang w:eastAsia="fr-FR"/>
        </w:rPr>
        <w:t>d’Ouvrage ;</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40" w:name="_Toc530307800"/>
      <w:bookmarkStart w:id="241" w:name="_Toc97557086"/>
      <w:bookmarkStart w:id="242"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40"/>
      <w:bookmarkEnd w:id="241"/>
      <w:bookmarkEnd w:id="242"/>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3" w:name="_Hlk159268525"/>
      <w:r w:rsidR="003F7F98" w:rsidRPr="00787254">
        <w:rPr>
          <w:rFonts w:ascii="Book Antiqua" w:hAnsi="Book Antiqua"/>
        </w:rPr>
        <w:t xml:space="preserve">sous le contrôle </w:t>
      </w:r>
      <w:bookmarkStart w:id="244" w:name="_Hlk163152319"/>
      <w:bookmarkEnd w:id="243"/>
      <w:r w:rsidR="00E8372A" w:rsidRPr="00787254">
        <w:rPr>
          <w:rFonts w:ascii="Book Antiqua" w:hAnsi="Book Antiqua"/>
          <w:color w:val="ED7D31" w:themeColor="accent2"/>
        </w:rPr>
        <w:t xml:space="preserve">de l’Ingénieur </w:t>
      </w:r>
      <w:bookmarkEnd w:id="244"/>
      <w:r w:rsidR="007E21EC" w:rsidRPr="00787254">
        <w:rPr>
          <w:rFonts w:ascii="Book Antiqua" w:hAnsi="Book Antiqua"/>
        </w:rPr>
        <w:t xml:space="preserve">et de remplir ses obligations de façon diligente, efficace et économique, tels que </w:t>
      </w:r>
      <w:r w:rsidR="007E21EC" w:rsidRPr="00787254">
        <w:rPr>
          <w:rFonts w:ascii="Book Antiqua" w:hAnsi="Book Antiqua"/>
        </w:rPr>
        <w:lastRenderedPageBreak/>
        <w:t>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5"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5"/>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6"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6"/>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7" w:name="_Hlk163136789"/>
      <w:r w:rsidRPr="00787254">
        <w:rPr>
          <w:rFonts w:ascii="Book Antiqua" w:hAnsi="Book Antiqua"/>
        </w:rPr>
        <w:t xml:space="preserve">3 </w:t>
      </w:r>
      <w:bookmarkStart w:id="248"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lastRenderedPageBreak/>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7"/>
      <w:bookmarkEnd w:id="248"/>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9" w:name="_Toc157306073"/>
      <w:bookmarkStart w:id="250" w:name="_Toc530307801"/>
      <w:bookmarkStart w:id="251" w:name="_Toc97557087"/>
      <w:r w:rsidRPr="00787254">
        <w:t>Article 1</w:t>
      </w:r>
      <w:r w:rsidR="00395161" w:rsidRPr="00787254">
        <w:t>5</w:t>
      </w:r>
      <w:r w:rsidRPr="00787254">
        <w:t xml:space="preserve">- </w:t>
      </w:r>
      <w:r w:rsidR="003F7F98" w:rsidRPr="00787254">
        <w:t>Personnel et Matériel du cocontractant</w:t>
      </w:r>
      <w:bookmarkEnd w:id="249"/>
      <w:bookmarkEnd w:id="250"/>
      <w:bookmarkEnd w:id="251"/>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2"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3" w:name="_Hlk159270773"/>
      <w:bookmarkEnd w:id="252"/>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4"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5"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5"/>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4"/>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90644D">
      <w:pPr>
        <w:ind w:left="142" w:right="420"/>
        <w:jc w:val="both"/>
        <w:rPr>
          <w:rFonts w:ascii="Book Antiqua" w:hAnsi="Book Antiqua"/>
        </w:rPr>
      </w:pPr>
      <w:r w:rsidRPr="00787254">
        <w:rPr>
          <w:rFonts w:ascii="Book Antiqua" w:hAnsi="Book Antiqua"/>
        </w:rPr>
        <w:lastRenderedPageBreak/>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6"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6"/>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7" w:name="_Hlk159271157"/>
      <w:r w:rsidRPr="00787254">
        <w:rPr>
          <w:rFonts w:ascii="Book Antiqua" w:hAnsi="Book Antiqua"/>
        </w:rPr>
        <w:t>de niveau comparable aux prescriptions du DAO</w:t>
      </w:r>
      <w:r w:rsidR="00172274" w:rsidRPr="00787254">
        <w:rPr>
          <w:rFonts w:ascii="Book Antiqua" w:hAnsi="Book Antiqua"/>
        </w:rPr>
        <w:t>,</w:t>
      </w:r>
      <w:bookmarkEnd w:id="257"/>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8" w:name="_Toc530307802"/>
      <w:bookmarkStart w:id="259" w:name="_Toc157306074"/>
      <w:r w:rsidRPr="00787254">
        <w:t>Article 1</w:t>
      </w:r>
      <w:r w:rsidR="00395161" w:rsidRPr="00787254">
        <w:t>6</w:t>
      </w:r>
      <w:r w:rsidRPr="00787254">
        <w:t xml:space="preserve">- </w:t>
      </w:r>
      <w:r w:rsidR="003F7F98" w:rsidRPr="00787254">
        <w:t>Pièces à fournir par le cocontractant</w:t>
      </w:r>
      <w:bookmarkEnd w:id="258"/>
      <w:bookmarkEnd w:id="259"/>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60" w:name="_Toc530307803"/>
      <w:bookmarkStart w:id="261" w:name="_Toc97557088"/>
      <w:bookmarkStart w:id="262" w:name="_Toc157306075"/>
      <w:r w:rsidRPr="00787254">
        <w:t>Article 1</w:t>
      </w:r>
      <w:r w:rsidR="00395161" w:rsidRPr="00787254">
        <w:t>7</w:t>
      </w:r>
      <w:r w:rsidRPr="00787254">
        <w:t xml:space="preserve">- </w:t>
      </w:r>
      <w:r w:rsidR="003F7F98" w:rsidRPr="00787254">
        <w:t>Mise à disposition des documents et du site</w:t>
      </w:r>
      <w:bookmarkEnd w:id="260"/>
      <w:bookmarkEnd w:id="261"/>
      <w:bookmarkEnd w:id="262"/>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3" w:name="_Toc530307804"/>
      <w:bookmarkStart w:id="264" w:name="_Toc97557089"/>
      <w:bookmarkStart w:id="265" w:name="_Toc157306076"/>
      <w:r w:rsidRPr="00787254">
        <w:t>Article 1</w:t>
      </w:r>
      <w:r w:rsidR="00395161" w:rsidRPr="00787254">
        <w:t>8</w:t>
      </w:r>
      <w:r w:rsidRPr="00787254">
        <w:t xml:space="preserve">- </w:t>
      </w:r>
      <w:bookmarkStart w:id="266" w:name="_Hlk163152509"/>
      <w:r w:rsidR="00B66C4E" w:rsidRPr="00787254">
        <w:t xml:space="preserve">transport, </w:t>
      </w:r>
      <w:bookmarkEnd w:id="266"/>
      <w:r w:rsidR="003F7F98" w:rsidRPr="00787254">
        <w:t>Assurances des ouvrages et responsabilités civiles</w:t>
      </w:r>
      <w:bookmarkEnd w:id="263"/>
      <w:bookmarkEnd w:id="264"/>
      <w:bookmarkEnd w:id="265"/>
    </w:p>
    <w:p w:rsidR="005125CE" w:rsidRPr="0085286A" w:rsidRDefault="005125CE" w:rsidP="00884816">
      <w:pPr>
        <w:widowControl w:val="0"/>
        <w:autoSpaceDE w:val="0"/>
        <w:ind w:left="142" w:right="420"/>
        <w:jc w:val="both"/>
        <w:rPr>
          <w:rFonts w:ascii="Book Antiqua" w:hAnsi="Book Antiqua"/>
          <w:b/>
        </w:rPr>
      </w:pPr>
      <w:bookmarkStart w:id="267" w:name="_Hlk163136844"/>
      <w:bookmarkStart w:id="268"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7E01B5">
      <w:pPr>
        <w:pStyle w:val="Paragraphedeliste"/>
        <w:widowControl w:val="0"/>
        <w:numPr>
          <w:ilvl w:val="0"/>
          <w:numId w:val="49"/>
        </w:numPr>
        <w:autoSpaceDE w:val="0"/>
        <w:spacing w:after="0" w:line="240" w:lineRule="auto"/>
        <w:ind w:left="142" w:right="420"/>
        <w:jc w:val="both"/>
        <w:rPr>
          <w:rFonts w:ascii="Book Antiqua" w:hAnsi="Book Antiqua"/>
          <w:sz w:val="24"/>
          <w:szCs w:val="24"/>
        </w:rPr>
      </w:pPr>
      <w:bookmarkStart w:id="269" w:name="_Hlk163136871"/>
      <w:bookmarkEnd w:id="267"/>
      <w:r w:rsidRPr="00787254">
        <w:rPr>
          <w:rFonts w:ascii="Book Antiqua" w:hAnsi="Book Antiqua"/>
          <w:sz w:val="24"/>
          <w:szCs w:val="24"/>
        </w:rPr>
        <w:t xml:space="preserve">Le titulaire d’un marché </w:t>
      </w:r>
      <w:bookmarkStart w:id="270" w:name="_Hlk159271361"/>
      <w:r w:rsidRPr="00787254">
        <w:rPr>
          <w:rFonts w:ascii="Book Antiqua" w:hAnsi="Book Antiqua"/>
          <w:sz w:val="24"/>
          <w:szCs w:val="24"/>
        </w:rPr>
        <w:t>est tenu de souscrire auprès d’une ou plusieurs sociétés d’assurances agréées</w:t>
      </w:r>
      <w:bookmarkEnd w:id="270"/>
      <w:r w:rsidRPr="00787254">
        <w:rPr>
          <w:rFonts w:ascii="Book Antiqua" w:hAnsi="Book Antiqua"/>
          <w:sz w:val="24"/>
          <w:szCs w:val="24"/>
        </w:rPr>
        <w:t xml:space="preserve">, </w:t>
      </w:r>
      <w:bookmarkStart w:id="271"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1"/>
    <w:p w:rsidR="003F7F98" w:rsidRPr="00787254" w:rsidRDefault="003F7F98" w:rsidP="007E01B5">
      <w:pPr>
        <w:pStyle w:val="Paragraphedeliste"/>
        <w:widowControl w:val="0"/>
        <w:numPr>
          <w:ilvl w:val="0"/>
          <w:numId w:val="49"/>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2" w:name="_Hlk159271520"/>
      <w:r w:rsidRPr="00787254">
        <w:rPr>
          <w:rFonts w:ascii="Book Antiqua" w:hAnsi="Book Antiqua"/>
          <w:sz w:val="24"/>
          <w:szCs w:val="24"/>
        </w:rPr>
        <w:t>minimales dans un délai de quinze (15) jours à compter de la notification du marché</w:t>
      </w:r>
      <w:bookmarkEnd w:id="272"/>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7E01B5">
      <w:pPr>
        <w:pStyle w:val="Paragraphedeliste"/>
        <w:widowControl w:val="0"/>
        <w:numPr>
          <w:ilvl w:val="0"/>
          <w:numId w:val="50"/>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7E01B5">
      <w:pPr>
        <w:pStyle w:val="Paragraphedeliste"/>
        <w:widowControl w:val="0"/>
        <w:numPr>
          <w:ilvl w:val="0"/>
          <w:numId w:val="50"/>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7E01B5">
      <w:pPr>
        <w:pStyle w:val="Paragraphedeliste"/>
        <w:widowControl w:val="0"/>
        <w:numPr>
          <w:ilvl w:val="0"/>
          <w:numId w:val="50"/>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7E01B5">
      <w:pPr>
        <w:pStyle w:val="Paragraphedeliste"/>
        <w:widowControl w:val="0"/>
        <w:numPr>
          <w:ilvl w:val="0"/>
          <w:numId w:val="50"/>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7E01B5">
      <w:pPr>
        <w:pStyle w:val="Paragraphedeliste"/>
        <w:widowControl w:val="0"/>
        <w:numPr>
          <w:ilvl w:val="0"/>
          <w:numId w:val="49"/>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7E01B5">
      <w:pPr>
        <w:pStyle w:val="Paragraphedeliste"/>
        <w:widowControl w:val="0"/>
        <w:numPr>
          <w:ilvl w:val="0"/>
          <w:numId w:val="49"/>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7E01B5">
      <w:pPr>
        <w:pStyle w:val="Paragraphedeliste"/>
        <w:widowControl w:val="0"/>
        <w:numPr>
          <w:ilvl w:val="0"/>
          <w:numId w:val="49"/>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9"/>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3" w:name="_Toc530307805"/>
      <w:bookmarkStart w:id="274" w:name="_Toc97557090"/>
      <w:bookmarkStart w:id="275" w:name="_Toc157306077"/>
      <w:bookmarkEnd w:id="268"/>
      <w:r w:rsidRPr="00787254">
        <w:t>Article 1</w:t>
      </w:r>
      <w:r w:rsidR="00395161" w:rsidRPr="00787254">
        <w:t>9</w:t>
      </w:r>
      <w:r w:rsidRPr="00787254">
        <w:t xml:space="preserve">- </w:t>
      </w:r>
      <w:r w:rsidR="003F7F98" w:rsidRPr="00787254">
        <w:t>Sous-traitance</w:t>
      </w:r>
      <w:bookmarkEnd w:id="273"/>
      <w:bookmarkEnd w:id="274"/>
      <w:bookmarkEnd w:id="275"/>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6" w:name="_Hlk163152553"/>
      <w:r w:rsidRPr="00F713CD">
        <w:rPr>
          <w:rFonts w:ascii="Book Antiqua" w:hAnsi="Book Antiqua"/>
        </w:rPr>
        <w:t xml:space="preserve">Le présent marché </w:t>
      </w:r>
      <w:bookmarkStart w:id="277"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8" w:name="_Hlk163136930"/>
      <w:bookmarkEnd w:id="277"/>
    </w:p>
    <w:bookmarkEnd w:id="278"/>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9" w:name="_Toc530307806"/>
      <w:bookmarkStart w:id="280" w:name="_Toc97557091"/>
      <w:bookmarkStart w:id="281" w:name="_Toc157306078"/>
      <w:r w:rsidRPr="00787254">
        <w:t xml:space="preserve">Article </w:t>
      </w:r>
      <w:r w:rsidR="00395161" w:rsidRPr="00787254">
        <w:t>20</w:t>
      </w:r>
      <w:r w:rsidRPr="00787254">
        <w:t xml:space="preserve">- </w:t>
      </w:r>
      <w:r w:rsidR="003F7F98" w:rsidRPr="00787254">
        <w:t>Laboratoire de chantier e</w:t>
      </w:r>
      <w:bookmarkEnd w:id="279"/>
      <w:bookmarkEnd w:id="280"/>
      <w:bookmarkEnd w:id="281"/>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79"/>
      <w:bookmarkStart w:id="283" w:name="_Toc530307807"/>
      <w:bookmarkStart w:id="284" w:name="_Toc97557092"/>
      <w:r w:rsidRPr="00787254">
        <w:t>Article 2</w:t>
      </w:r>
      <w:r w:rsidR="00395161" w:rsidRPr="00787254">
        <w:t>1</w:t>
      </w:r>
      <w:r w:rsidRPr="00787254">
        <w:t xml:space="preserve">- </w:t>
      </w:r>
      <w:r w:rsidR="003F7F98" w:rsidRPr="00787254">
        <w:t>Journal et Réunions de chantier</w:t>
      </w:r>
      <w:bookmarkEnd w:id="282"/>
      <w:bookmarkEnd w:id="283"/>
      <w:bookmarkEnd w:id="284"/>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w:t>
      </w:r>
      <w:r w:rsidRPr="00787254">
        <w:rPr>
          <w:rFonts w:ascii="Book Antiqua" w:hAnsi="Book Antiqua"/>
        </w:rPr>
        <w:lastRenderedPageBreak/>
        <w:t xml:space="preserve">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5" w:name="_Toc157306080"/>
      <w:bookmarkStart w:id="286" w:name="_Toc530307808"/>
      <w:bookmarkStart w:id="287" w:name="_Toc97557093"/>
      <w:r w:rsidRPr="00787254">
        <w:t>Article 2</w:t>
      </w:r>
      <w:r w:rsidR="00395161" w:rsidRPr="00787254">
        <w:t>2</w:t>
      </w:r>
      <w:r w:rsidRPr="00787254">
        <w:t xml:space="preserve">- </w:t>
      </w:r>
      <w:r w:rsidR="003F7F98" w:rsidRPr="00787254">
        <w:t>Utilisation des explosifs</w:t>
      </w:r>
      <w:bookmarkEnd w:id="285"/>
      <w:bookmarkEnd w:id="286"/>
      <w:bookmarkEnd w:id="28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8" w:name="_Toc530307809"/>
      <w:bookmarkStart w:id="289" w:name="_Toc97557094"/>
      <w:bookmarkStart w:id="290" w:name="_Toc157306081"/>
      <w:r w:rsidRPr="00787254">
        <w:rPr>
          <w:rFonts w:ascii="Book Antiqua" w:hAnsi="Book Antiqua"/>
          <w:sz w:val="24"/>
        </w:rPr>
        <w:t>De la réception</w:t>
      </w:r>
      <w:bookmarkEnd w:id="288"/>
      <w:bookmarkEnd w:id="289"/>
      <w:bookmarkEnd w:id="290"/>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91" w:name="_Toc158799955"/>
      <w:bookmarkStart w:id="292" w:name="_Toc158973811"/>
      <w:bookmarkStart w:id="293" w:name="_Toc157306082"/>
      <w:bookmarkStart w:id="294" w:name="_Toc530307810"/>
      <w:bookmarkStart w:id="295" w:name="_Toc97557095"/>
      <w:bookmarkStart w:id="296" w:name="_Hlk163137116"/>
      <w:bookmarkStart w:id="297" w:name="_Hlk163152600"/>
      <w:r w:rsidRPr="00787254">
        <w:rPr>
          <w:rFonts w:ascii="Book Antiqua" w:hAnsi="Book Antiqua"/>
          <w:b/>
          <w:bCs/>
        </w:rPr>
        <w:t>Article 23 : Documents à fournir avant la réception technique</w:t>
      </w:r>
      <w:bookmarkEnd w:id="291"/>
      <w:bookmarkEnd w:id="292"/>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7E01B5">
      <w:pPr>
        <w:numPr>
          <w:ilvl w:val="0"/>
          <w:numId w:val="51"/>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7E01B5">
      <w:pPr>
        <w:numPr>
          <w:ilvl w:val="0"/>
          <w:numId w:val="51"/>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7E01B5">
      <w:pPr>
        <w:numPr>
          <w:ilvl w:val="0"/>
          <w:numId w:val="51"/>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7E01B5">
      <w:pPr>
        <w:numPr>
          <w:ilvl w:val="0"/>
          <w:numId w:val="51"/>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7E01B5">
      <w:pPr>
        <w:numPr>
          <w:ilvl w:val="0"/>
          <w:numId w:val="51"/>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3"/>
      <w:bookmarkEnd w:id="294"/>
      <w:bookmarkEnd w:id="295"/>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7E01B5">
      <w:pPr>
        <w:pStyle w:val="Paragraphedeliste"/>
        <w:widowControl w:val="0"/>
        <w:numPr>
          <w:ilvl w:val="0"/>
          <w:numId w:val="52"/>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w:t>
      </w:r>
      <w:r w:rsidRPr="00787254">
        <w:rPr>
          <w:rFonts w:ascii="Book Antiqua" w:hAnsi="Book Antiqua"/>
          <w:spacing w:val="5"/>
          <w:sz w:val="24"/>
          <w:szCs w:val="24"/>
        </w:rPr>
        <w:lastRenderedPageBreak/>
        <w:t xml:space="preserve">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7E01B5">
      <w:pPr>
        <w:pStyle w:val="Paragraphedeliste"/>
        <w:widowControl w:val="0"/>
        <w:numPr>
          <w:ilvl w:val="0"/>
          <w:numId w:val="52"/>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7E01B5">
      <w:pPr>
        <w:pStyle w:val="Paragraphedeliste"/>
        <w:widowControl w:val="0"/>
        <w:numPr>
          <w:ilvl w:val="0"/>
          <w:numId w:val="52"/>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7E01B5">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7E01B5">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8" w:name="_Hlk163137182"/>
      <w:bookmarkEnd w:id="296"/>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9"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300" w:name="_Hlk163137022"/>
      <w:bookmarkEnd w:id="299"/>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301" w:name="_Hlk163137060"/>
      <w:bookmarkEnd w:id="300"/>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7E01B5">
      <w:pPr>
        <w:pStyle w:val="Paragraphedeliste"/>
        <w:widowControl w:val="0"/>
        <w:numPr>
          <w:ilvl w:val="0"/>
          <w:numId w:val="45"/>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7E01B5">
      <w:pPr>
        <w:pStyle w:val="Paragraphedeliste"/>
        <w:widowControl w:val="0"/>
        <w:numPr>
          <w:ilvl w:val="0"/>
          <w:numId w:val="45"/>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lastRenderedPageBreak/>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rsidR="002E2AEC" w:rsidRPr="00787254" w:rsidRDefault="002E2AEC"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w:t>
      </w:r>
      <w:r w:rsidR="007F29D4">
        <w:rPr>
          <w:rFonts w:ascii="Book Antiqua" w:hAnsi="Book Antiqua"/>
          <w:sz w:val="24"/>
          <w:szCs w:val="24"/>
        </w:rPr>
        <w:t>Hôpital</w:t>
      </w:r>
      <w:r w:rsidR="002E2AEC" w:rsidRPr="00787254">
        <w:rPr>
          <w:rFonts w:ascii="Book Antiqua" w:hAnsi="Book Antiqua"/>
          <w:sz w:val="24"/>
          <w:szCs w:val="24"/>
        </w:rPr>
        <w:t> ;</w:t>
      </w:r>
    </w:p>
    <w:p w:rsidR="00555569" w:rsidRPr="00787254" w:rsidRDefault="00555569"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7E01B5">
      <w:pPr>
        <w:pStyle w:val="Paragraphedeliste"/>
        <w:widowControl w:val="0"/>
        <w:numPr>
          <w:ilvl w:val="0"/>
          <w:numId w:val="46"/>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7E01B5">
      <w:pPr>
        <w:pStyle w:val="Paragraphedeliste"/>
        <w:widowControl w:val="0"/>
        <w:numPr>
          <w:ilvl w:val="0"/>
          <w:numId w:val="46"/>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7"/>
    <w:bookmarkEnd w:id="298"/>
    <w:bookmarkEnd w:id="301"/>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302"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2"/>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3"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3"/>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4" w:name="_Toc157306083"/>
      <w:bookmarkStart w:id="305" w:name="_Toc530307812"/>
      <w:bookmarkStart w:id="306" w:name="_Toc97557096"/>
      <w:r w:rsidRPr="00787254">
        <w:t>Article 2</w:t>
      </w:r>
      <w:r w:rsidR="00ED03AB" w:rsidRPr="00787254">
        <w:t>5</w:t>
      </w:r>
      <w:r w:rsidRPr="00787254">
        <w:t xml:space="preserve">- </w:t>
      </w:r>
      <w:r w:rsidR="003F7F98" w:rsidRPr="00787254">
        <w:t>Documents à fournir après exécution</w:t>
      </w:r>
      <w:bookmarkEnd w:id="304"/>
      <w:bookmarkEnd w:id="305"/>
      <w:bookmarkEnd w:id="30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7" w:name="_Toc157306084"/>
      <w:bookmarkStart w:id="308" w:name="_Toc530307813"/>
      <w:bookmarkStart w:id="309" w:name="_Toc97557097"/>
      <w:bookmarkStart w:id="310" w:name="_Hlk163137363"/>
      <w:bookmarkStart w:id="311" w:name="_Hlk163152668"/>
      <w:r w:rsidRPr="00787254">
        <w:t>Article 2</w:t>
      </w:r>
      <w:r w:rsidR="00ED03AB" w:rsidRPr="00787254">
        <w:t>6</w:t>
      </w:r>
      <w:r w:rsidRPr="00787254">
        <w:t xml:space="preserve">- </w:t>
      </w:r>
      <w:r w:rsidR="003F7F98" w:rsidRPr="00787254">
        <w:t>Garantie contractuelle / Entretien pendant la période de garantie</w:t>
      </w:r>
      <w:bookmarkEnd w:id="307"/>
      <w:bookmarkEnd w:id="308"/>
      <w:bookmarkEnd w:id="309"/>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pour maintenir en bon état l’ouvrage</w:t>
      </w:r>
      <w:r w:rsidR="007E64EF">
        <w:rPr>
          <w:rFonts w:ascii="Book Antiqua" w:hAnsi="Book Antiqua"/>
        </w:rPr>
        <w:t xml:space="preserve">. </w:t>
      </w:r>
      <w:r w:rsidR="007E64EF" w:rsidRPr="00E5490E">
        <w:rPr>
          <w:rFonts w:ascii="Book Antiqua" w:hAnsi="Book Antiqua"/>
        </w:rPr>
        <w:t>C</w:t>
      </w:r>
      <w:r w:rsidR="00CF2207" w:rsidRPr="00E5490E">
        <w:rPr>
          <w:rFonts w:ascii="Book Antiqua" w:hAnsi="Book Antiqua"/>
        </w:rPr>
        <w:t xml:space="preserve">’est-à-dire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10"/>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530307814"/>
      <w:bookmarkStart w:id="313" w:name="_Toc97557098"/>
      <w:bookmarkStart w:id="314" w:name="_Toc157306085"/>
      <w:bookmarkStart w:id="315" w:name="_Hlk163137410"/>
      <w:r w:rsidRPr="00787254">
        <w:t>Article 2</w:t>
      </w:r>
      <w:r w:rsidR="00ED03AB" w:rsidRPr="00787254">
        <w:t>7</w:t>
      </w:r>
      <w:r w:rsidRPr="00787254">
        <w:t xml:space="preserve">- </w:t>
      </w:r>
      <w:r w:rsidR="003F7F98" w:rsidRPr="00787254">
        <w:t>Réception définitive</w:t>
      </w:r>
      <w:bookmarkEnd w:id="312"/>
      <w:bookmarkEnd w:id="313"/>
      <w:bookmarkEnd w:id="314"/>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11"/>
    <w:bookmarkEnd w:id="315"/>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6" w:name="_Toc157306086"/>
      <w:r w:rsidRPr="00787254">
        <w:t>Article 2</w:t>
      </w:r>
      <w:r w:rsidR="00ED03AB" w:rsidRPr="00787254">
        <w:t>8</w:t>
      </w:r>
      <w:r w:rsidRPr="00787254">
        <w:t xml:space="preserve">- </w:t>
      </w:r>
      <w:r w:rsidR="003F7F98" w:rsidRPr="00787254">
        <w:t>Garantie légale</w:t>
      </w:r>
      <w:bookmarkEnd w:id="31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7" w:name="_Toc530307815"/>
      <w:bookmarkStart w:id="318" w:name="_Toc97557099"/>
      <w:bookmarkStart w:id="319" w:name="_Toc157306087"/>
      <w:r w:rsidRPr="00787254">
        <w:rPr>
          <w:rFonts w:ascii="Book Antiqua" w:hAnsi="Book Antiqua"/>
          <w:sz w:val="24"/>
        </w:rPr>
        <w:t>Clauses financières</w:t>
      </w:r>
      <w:bookmarkEnd w:id="317"/>
      <w:bookmarkEnd w:id="318"/>
      <w:bookmarkEnd w:id="319"/>
    </w:p>
    <w:p w:rsidR="003F7F98" w:rsidRPr="00787254" w:rsidRDefault="000120FD" w:rsidP="004E44C4">
      <w:pPr>
        <w:pStyle w:val="CCAParticle"/>
      </w:pPr>
      <w:bookmarkStart w:id="320" w:name="_Toc530307816"/>
      <w:bookmarkStart w:id="321" w:name="_Toc97557100"/>
      <w:bookmarkStart w:id="322" w:name="_Toc157306088"/>
      <w:r w:rsidRPr="00787254">
        <w:t>Article 2</w:t>
      </w:r>
      <w:r w:rsidR="00333C6B" w:rsidRPr="00787254">
        <w:t>9</w:t>
      </w:r>
      <w:r w:rsidRPr="00787254">
        <w:t xml:space="preserve">- </w:t>
      </w:r>
      <w:r w:rsidR="003F7F98" w:rsidRPr="00787254">
        <w:t>Montant du marché</w:t>
      </w:r>
      <w:bookmarkEnd w:id="320"/>
      <w:bookmarkEnd w:id="321"/>
      <w:bookmarkEnd w:id="32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Toc530307817"/>
      <w:bookmarkStart w:id="324" w:name="_Toc97557101"/>
      <w:bookmarkStart w:id="325" w:name="_Toc157306089"/>
      <w:r w:rsidRPr="00787254">
        <w:t xml:space="preserve">Article </w:t>
      </w:r>
      <w:r w:rsidR="00333C6B" w:rsidRPr="00787254">
        <w:t>30</w:t>
      </w:r>
      <w:r w:rsidRPr="00787254">
        <w:t xml:space="preserve">- </w:t>
      </w:r>
      <w:r w:rsidR="003F7F98" w:rsidRPr="00787254">
        <w:t>Lieu et mode de paiement</w:t>
      </w:r>
      <w:bookmarkEnd w:id="323"/>
      <w:bookmarkEnd w:id="324"/>
      <w:bookmarkEnd w:id="325"/>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 xml:space="preserve">de crédit de droit camerounais de premier rang agréé par le Ministre chargé des </w:t>
      </w:r>
      <w:r w:rsidR="002E329C" w:rsidRPr="00787254">
        <w:rPr>
          <w:rFonts w:ascii="Book Antiqua" w:hAnsi="Book Antiqua"/>
          <w:color w:val="000000" w:themeColor="text1"/>
        </w:rPr>
        <w:lastRenderedPageBreak/>
        <w:t>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6" w:name="_Hlk159274155"/>
      <w:bookmarkStart w:id="327" w:name="_Toc157306090"/>
      <w:bookmarkStart w:id="328" w:name="_Toc530307818"/>
      <w:bookmarkStart w:id="329" w:name="_Toc97557102"/>
      <w:r w:rsidRPr="00787254">
        <w:t>Article 3</w:t>
      </w:r>
      <w:r w:rsidR="00333C6B" w:rsidRPr="00787254">
        <w:t>1</w:t>
      </w:r>
      <w:bookmarkEnd w:id="326"/>
      <w:r w:rsidR="003F7F98" w:rsidRPr="00787254">
        <w:t>Garanties et cautions</w:t>
      </w:r>
      <w:bookmarkEnd w:id="327"/>
      <w:bookmarkEnd w:id="328"/>
      <w:bookmarkEnd w:id="329"/>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30"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0"/>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 xml:space="preserve">Lorsque le marché est assorti d’une période de garantie ou d’entretien, la retenue de garantie est fixée </w:t>
      </w:r>
      <w:r w:rsidRPr="00787254">
        <w:rPr>
          <w:rFonts w:ascii="Book Antiqua" w:hAnsi="Book Antiqua"/>
          <w:i/>
        </w:rPr>
        <w:lastRenderedPageBreak/>
        <w:t>à</w:t>
      </w:r>
      <w:r w:rsidR="00093CE5">
        <w:rPr>
          <w:rFonts w:ascii="Book Antiqua" w:hAnsi="Book Antiqua"/>
          <w:i/>
        </w:rPr>
        <w:t> :</w:t>
      </w:r>
      <w:r w:rsidR="005B6BDA">
        <w:rPr>
          <w:rFonts w:ascii="Book Antiqua" w:hAnsi="Book Antiqua"/>
          <w:b/>
          <w:i/>
          <w:iCs/>
        </w:rPr>
        <w:t>25</w:t>
      </w:r>
      <w:r w:rsidR="00A92067" w:rsidRPr="00093CE5">
        <w:rPr>
          <w:rFonts w:ascii="Book Antiqua" w:hAnsi="Book Antiqua"/>
          <w:b/>
          <w:i/>
          <w:iCs/>
        </w:rPr>
        <w:t>0 000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31" w:name="_Toc157306091"/>
      <w:bookmarkStart w:id="332" w:name="_Toc530307819"/>
      <w:bookmarkStart w:id="333" w:name="_Toc97557103"/>
      <w:r w:rsidRPr="00787254">
        <w:t>Article 3</w:t>
      </w:r>
      <w:r w:rsidR="00333C6B" w:rsidRPr="00787254">
        <w:t>2</w:t>
      </w:r>
      <w:r w:rsidR="003F7F98" w:rsidRPr="00787254">
        <w:t>Variation des prix</w:t>
      </w:r>
      <w:bookmarkEnd w:id="331"/>
      <w:bookmarkEnd w:id="332"/>
      <w:bookmarkEnd w:id="333"/>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0"/>
      <w:bookmarkStart w:id="335" w:name="_Toc97557104"/>
      <w:bookmarkStart w:id="336" w:name="_Toc157306092"/>
      <w:bookmarkStart w:id="337" w:name="_Hlk163137604"/>
      <w:r w:rsidRPr="00787254">
        <w:t>Article 3</w:t>
      </w:r>
      <w:r w:rsidR="00333C6B" w:rsidRPr="00787254">
        <w:t>3</w:t>
      </w:r>
      <w:r w:rsidR="003F7F98" w:rsidRPr="00787254">
        <w:t>Formules de révision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8" w:name="_Toc530307821"/>
      <w:bookmarkStart w:id="339" w:name="_Toc97557105"/>
      <w:bookmarkStart w:id="340" w:name="_Toc157306093"/>
      <w:r w:rsidRPr="00787254">
        <w:t>Article 3</w:t>
      </w:r>
      <w:r w:rsidR="00333C6B" w:rsidRPr="00787254">
        <w:t>4</w:t>
      </w:r>
      <w:r w:rsidR="003F7F98" w:rsidRPr="00787254">
        <w:t>Formules d’actualisation des prix</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1" w:name="_Toc530307822"/>
      <w:bookmarkStart w:id="342" w:name="_Toc97557106"/>
      <w:bookmarkStart w:id="343" w:name="_Toc157306094"/>
      <w:r w:rsidRPr="00787254">
        <w:t>Article 3</w:t>
      </w:r>
      <w:r w:rsidR="00333C6B" w:rsidRPr="00787254">
        <w:t>5</w:t>
      </w:r>
      <w:r w:rsidR="003F7F98" w:rsidRPr="00787254">
        <w:t>Travaux en régie</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4" w:name="_Toc530307823"/>
      <w:bookmarkStart w:id="345" w:name="_Toc97557107"/>
      <w:bookmarkStart w:id="346" w:name="_Toc157306095"/>
      <w:r w:rsidRPr="00787254">
        <w:t>Article 3</w:t>
      </w:r>
      <w:r w:rsidR="00333C6B" w:rsidRPr="00787254">
        <w:t>6</w:t>
      </w:r>
      <w:r w:rsidR="003F7F98" w:rsidRPr="00787254">
        <w:t>Valorisation des approvisionnements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157306096"/>
      <w:bookmarkStart w:id="348" w:name="_Toc530307824"/>
      <w:bookmarkStart w:id="349" w:name="_Toc97557108"/>
      <w:r w:rsidRPr="00787254">
        <w:t>Article 3</w:t>
      </w:r>
      <w:r w:rsidR="00333C6B" w:rsidRPr="00787254">
        <w:t>7</w:t>
      </w:r>
      <w:r w:rsidR="003F7F98" w:rsidRPr="00787254">
        <w:t>Avances</w:t>
      </w:r>
      <w:bookmarkEnd w:id="347"/>
      <w:bookmarkEnd w:id="348"/>
      <w:bookmarkEnd w:id="34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w:t>
      </w:r>
      <w:r w:rsidR="009D39A8">
        <w:rPr>
          <w:rFonts w:ascii="Book Antiqua" w:hAnsi="Book Antiqua"/>
          <w:i/>
          <w:iCs/>
        </w:rPr>
        <w:t>dispositions du code des</w:t>
      </w:r>
      <w:r w:rsidR="00942E95" w:rsidRPr="00787254">
        <w:rPr>
          <w:rFonts w:ascii="Book Antiqua" w:hAnsi="Book Antiqua"/>
          <w:i/>
          <w:iCs/>
        </w:rPr>
        <w:t xml:space="preserve">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530307825"/>
      <w:bookmarkStart w:id="351" w:name="_Toc97557109"/>
      <w:bookmarkStart w:id="352" w:name="_Toc157306097"/>
      <w:r w:rsidRPr="00787254">
        <w:t>Article 3</w:t>
      </w:r>
      <w:r w:rsidR="00333C6B" w:rsidRPr="00787254">
        <w:t>8</w:t>
      </w:r>
      <w:r w:rsidR="003F7F98" w:rsidRPr="00787254">
        <w:t>Règlement des travaux</w:t>
      </w:r>
      <w:bookmarkEnd w:id="350"/>
      <w:bookmarkEnd w:id="351"/>
      <w:bookmarkEnd w:id="352"/>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lastRenderedPageBreak/>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157306098"/>
      <w:bookmarkStart w:id="354" w:name="_Toc530307826"/>
      <w:bookmarkStart w:id="355" w:name="_Toc97557110"/>
      <w:r w:rsidRPr="00787254">
        <w:t xml:space="preserve">Article 39 </w:t>
      </w:r>
      <w:r w:rsidR="003F7F98" w:rsidRPr="00787254">
        <w:t>Intérêts moratoires</w:t>
      </w:r>
      <w:bookmarkEnd w:id="353"/>
      <w:bookmarkEnd w:id="354"/>
      <w:bookmarkEnd w:id="35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9D39A8"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530307827"/>
      <w:bookmarkStart w:id="357" w:name="_Toc97557111"/>
      <w:bookmarkStart w:id="358" w:name="_Toc157306099"/>
      <w:r w:rsidRPr="00787254">
        <w:t xml:space="preserve">Article </w:t>
      </w:r>
      <w:bookmarkEnd w:id="356"/>
      <w:bookmarkEnd w:id="357"/>
      <w:bookmarkEnd w:id="358"/>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4C043C">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9" w:name="_Hlk159266346"/>
      <w:r w:rsidR="001D4F8D" w:rsidRPr="00787254">
        <w:rPr>
          <w:rFonts w:ascii="Book Antiqua" w:hAnsi="Book Antiqua"/>
          <w:iCs/>
        </w:rPr>
        <w:t>(montant ou modalités à définir)</w:t>
      </w:r>
      <w:r w:rsidRPr="00787254">
        <w:rPr>
          <w:rFonts w:ascii="Book Antiqua" w:hAnsi="Book Antiqua"/>
          <w:iCs/>
        </w:rPr>
        <w:t> ;</w:t>
      </w:r>
    </w:p>
    <w:bookmarkEnd w:id="359"/>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0"/>
      <w:bookmarkStart w:id="361" w:name="_Toc530307828"/>
      <w:bookmarkStart w:id="362" w:name="_Toc97557112"/>
      <w:r w:rsidRPr="00787254">
        <w:t xml:space="preserve">Article 41 </w:t>
      </w:r>
      <w:r w:rsidR="003F7F98" w:rsidRPr="00787254">
        <w:t>Règlement en cas de groupement d’entreprises et de sous-traitance</w:t>
      </w:r>
      <w:bookmarkEnd w:id="360"/>
      <w:bookmarkEnd w:id="361"/>
      <w:bookmarkEnd w:id="362"/>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1"/>
      <w:bookmarkStart w:id="364" w:name="_Toc530307829"/>
      <w:bookmarkStart w:id="365" w:name="_Toc97557113"/>
      <w:r w:rsidRPr="00787254">
        <w:t>Article 42 Régime</w:t>
      </w:r>
      <w:r w:rsidR="003F7F98" w:rsidRPr="00787254">
        <w:t xml:space="preserve"> fiscal et douanier</w:t>
      </w:r>
      <w:bookmarkEnd w:id="363"/>
      <w:bookmarkEnd w:id="364"/>
      <w:bookmarkEnd w:id="365"/>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r w:rsidR="005E6A0F" w:rsidRPr="00787254">
        <w:rPr>
          <w:rFonts w:ascii="Book Antiqua" w:hAnsi="Book Antiqua"/>
          <w:color w:val="000000" w:themeColor="text1"/>
        </w:rPr>
        <w:t>loi n</w:t>
      </w:r>
      <w:r w:rsidR="009356C5" w:rsidRPr="00787254">
        <w:rPr>
          <w:rFonts w:ascii="Book Antiqua" w:hAnsi="Book Antiqua"/>
          <w:color w:val="000000" w:themeColor="text1"/>
        </w:rPr>
        <w:t xml:space="preserve">°…………… du …. </w:t>
      </w:r>
      <w:r w:rsidR="00A34462" w:rsidRPr="00787254">
        <w:rPr>
          <w:rFonts w:ascii="Book Antiqua" w:hAnsi="Book Antiqua"/>
          <w:color w:val="000000" w:themeColor="text1"/>
        </w:rPr>
        <w:t xml:space="preserve">Portant loi de finances de la République du Cameroun pour l’exercice </w:t>
      </w:r>
      <w:r w:rsidR="005E6A0F" w:rsidRPr="00787254">
        <w:rPr>
          <w:rFonts w:ascii="Book Antiqua" w:hAnsi="Book Antiqua"/>
          <w:color w:val="000000" w:themeColor="text1"/>
        </w:rPr>
        <w:t>…et</w:t>
      </w:r>
      <w:r w:rsidR="00A34462" w:rsidRPr="00787254">
        <w:rPr>
          <w:rFonts w:ascii="Book Antiqua" w:hAnsi="Book Antiqua"/>
          <w:color w:val="000000" w:themeColor="text1"/>
        </w:rPr>
        <w:t xml:space="preserve">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5E6A0F" w:rsidRPr="00787254">
        <w:rPr>
          <w:rFonts w:ascii="Book Antiqua" w:hAnsi="Book Antiqua"/>
          <w:color w:val="000000" w:themeColor="text1"/>
        </w:rPr>
        <w:t>sociétés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5E6A0F" w:rsidRPr="00787254">
        <w:rPr>
          <w:rFonts w:ascii="Book Antiqua" w:hAnsi="Book Antiqua"/>
          <w:color w:val="000000" w:themeColor="text1"/>
        </w:rPr>
        <w:t>impôts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5E6A0F" w:rsidRPr="00787254">
        <w:rPr>
          <w:rFonts w:ascii="Book Antiqua" w:hAnsi="Book Antiqua"/>
          <w:color w:val="000000" w:themeColor="text1"/>
        </w:rPr>
        <w:t>marché :</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335A85" w:rsidRPr="00787254">
        <w:rPr>
          <w:rFonts w:ascii="Book Antiqua" w:hAnsi="Book Antiqua"/>
          <w:color w:val="000000" w:themeColor="text1"/>
        </w:rPr>
        <w:t>) ;</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6" w:name="_Toc157306102"/>
      <w:bookmarkStart w:id="367" w:name="_Toc530307830"/>
      <w:bookmarkStart w:id="368" w:name="_Toc97557114"/>
      <w:r w:rsidRPr="00787254">
        <w:t xml:space="preserve">Article 43 </w:t>
      </w:r>
      <w:r w:rsidR="003F7F98" w:rsidRPr="00787254">
        <w:t>Timbres et enregistrement des marchés</w:t>
      </w:r>
      <w:bookmarkEnd w:id="366"/>
      <w:bookmarkEnd w:id="367"/>
      <w:bookmarkEnd w:id="36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Sept (07) exemplaires originaux du marché seront timbrés et enregistrés par les soins et aux frais </w:t>
      </w:r>
      <w:r w:rsidRPr="00787254">
        <w:rPr>
          <w:rFonts w:ascii="Book Antiqua" w:hAnsi="Book Antiqua"/>
        </w:rPr>
        <w:lastRenderedPageBreak/>
        <w:t>du co-contractant de l’administration, conformément à la règlementation en vigueur.</w:t>
      </w:r>
    </w:p>
    <w:bookmarkEnd w:id="337"/>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9" w:name="_Toc530307831"/>
      <w:bookmarkStart w:id="370" w:name="_Toc97557115"/>
      <w:bookmarkStart w:id="371" w:name="_Toc157306103"/>
      <w:r w:rsidRPr="00787254">
        <w:rPr>
          <w:rFonts w:ascii="Book Antiqua" w:hAnsi="Book Antiqua"/>
          <w:sz w:val="24"/>
        </w:rPr>
        <w:t>Dispositions diverses</w:t>
      </w:r>
      <w:bookmarkEnd w:id="369"/>
      <w:bookmarkEnd w:id="370"/>
      <w:bookmarkEnd w:id="371"/>
    </w:p>
    <w:p w:rsidR="003F7F98" w:rsidRPr="00787254" w:rsidRDefault="00063E8C" w:rsidP="004E44C4">
      <w:pPr>
        <w:pStyle w:val="CCAParticle"/>
      </w:pPr>
      <w:bookmarkStart w:id="372" w:name="_Toc157306104"/>
      <w:bookmarkStart w:id="373" w:name="_Toc530307832"/>
      <w:bookmarkStart w:id="374" w:name="_Toc97557116"/>
      <w:bookmarkStart w:id="375" w:name="_Hlk163137673"/>
      <w:r w:rsidRPr="00787254">
        <w:t>Article 4</w:t>
      </w:r>
      <w:r w:rsidR="00F90795" w:rsidRPr="00787254">
        <w:t>4</w:t>
      </w:r>
      <w:r w:rsidRPr="00787254">
        <w:t>-</w:t>
      </w:r>
      <w:r w:rsidR="003F7F98" w:rsidRPr="00787254">
        <w:t>Résiliation du marché</w:t>
      </w:r>
      <w:bookmarkEnd w:id="372"/>
      <w:bookmarkEnd w:id="373"/>
      <w:bookmarkEnd w:id="374"/>
    </w:p>
    <w:p w:rsidR="003F7F98" w:rsidRPr="00787254" w:rsidRDefault="003F7F98" w:rsidP="00884816">
      <w:pPr>
        <w:widowControl w:val="0"/>
        <w:autoSpaceDE w:val="0"/>
        <w:ind w:left="142" w:right="420"/>
        <w:jc w:val="both"/>
        <w:rPr>
          <w:rFonts w:ascii="Book Antiqua" w:hAnsi="Book Antiqua"/>
        </w:rPr>
      </w:pPr>
      <w:bookmarkStart w:id="376"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5"/>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7" w:name="_Toc530307833"/>
      <w:bookmarkStart w:id="378" w:name="_Toc97557117"/>
      <w:bookmarkStart w:id="379" w:name="_Toc157306105"/>
      <w:r w:rsidRPr="0066254E">
        <w:t>Article 4</w:t>
      </w:r>
      <w:r w:rsidR="009424F4" w:rsidRPr="0066254E">
        <w:t>5</w:t>
      </w:r>
      <w:r w:rsidR="003F7F98" w:rsidRPr="0066254E">
        <w:t>Cas de force majeure</w:t>
      </w:r>
      <w:bookmarkEnd w:id="377"/>
      <w:bookmarkEnd w:id="378"/>
      <w:bookmarkEnd w:id="379"/>
    </w:p>
    <w:p w:rsidR="000F0041" w:rsidRPr="0066254E" w:rsidRDefault="000F0041" w:rsidP="00884816">
      <w:pPr>
        <w:widowControl w:val="0"/>
        <w:autoSpaceDE w:val="0"/>
        <w:ind w:left="142" w:right="420"/>
        <w:jc w:val="both"/>
        <w:rPr>
          <w:rFonts w:ascii="Book Antiqua" w:hAnsi="Book Antiqua"/>
          <w:iCs/>
        </w:rPr>
      </w:pPr>
      <w:bookmarkStart w:id="380" w:name="_Hlk163221945"/>
      <w:bookmarkStart w:id="381" w:name="_Hlk163137692"/>
      <w:r w:rsidRPr="0066254E">
        <w:rPr>
          <w:rFonts w:ascii="Book Antiqua" w:hAnsi="Book Antiqua"/>
          <w:iCs/>
        </w:rPr>
        <w:t xml:space="preserve">Le titulaire du marché ne sera pas tenu responsable des retards imputables à un cas de force majeure. Dans un tel cas, le titulaire du marché avertira le Maître d’ouvrage ou le Maître </w:t>
      </w:r>
      <w:r w:rsidRPr="0066254E">
        <w:rPr>
          <w:rFonts w:ascii="Book Antiqua" w:hAnsi="Book Antiqua"/>
          <w:iCs/>
        </w:rPr>
        <w:lastRenderedPageBreak/>
        <w:t>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81"/>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6"/>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157306106"/>
      <w:bookmarkStart w:id="383" w:name="_Toc530307834"/>
      <w:bookmarkStart w:id="384" w:name="_Toc97557118"/>
      <w:r w:rsidRPr="00787254">
        <w:t>Article 4</w:t>
      </w:r>
      <w:r w:rsidR="00D77369" w:rsidRPr="00787254">
        <w:t>6</w:t>
      </w:r>
      <w:r w:rsidRPr="00787254">
        <w:t xml:space="preserve">- </w:t>
      </w:r>
      <w:r w:rsidR="003F7F98" w:rsidRPr="00787254">
        <w:t>Différends et litiges</w:t>
      </w:r>
      <w:bookmarkEnd w:id="382"/>
      <w:bookmarkEnd w:id="383"/>
      <w:bookmarkEnd w:id="384"/>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5"/>
      <w:bookmarkStart w:id="386" w:name="_Toc97557119"/>
      <w:bookmarkStart w:id="387" w:name="_Toc157306107"/>
      <w:r w:rsidRPr="00787254">
        <w:t>Article 4</w:t>
      </w:r>
      <w:r w:rsidR="00D77369" w:rsidRPr="00787254">
        <w:t>7</w:t>
      </w:r>
      <w:r w:rsidRPr="00787254">
        <w:t xml:space="preserve">- </w:t>
      </w:r>
      <w:r w:rsidR="003F7F98" w:rsidRPr="00787254">
        <w:t>Edition et diffusion du présent marché</w:t>
      </w:r>
      <w:bookmarkEnd w:id="385"/>
      <w:bookmarkEnd w:id="386"/>
      <w:bookmarkEnd w:id="38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8" w:name="_Toc530307836"/>
      <w:bookmarkStart w:id="389" w:name="_Toc97557120"/>
      <w:bookmarkStart w:id="390" w:name="_Toc157306108"/>
      <w:r w:rsidRPr="00787254">
        <w:t>Article 4</w:t>
      </w:r>
      <w:r w:rsidR="00D77369" w:rsidRPr="00787254">
        <w:t>8</w:t>
      </w:r>
      <w:r w:rsidRPr="00787254">
        <w:t xml:space="preserve">- </w:t>
      </w:r>
      <w:r w:rsidR="003F7F98" w:rsidRPr="00787254">
        <w:t>et dernier : Validité et entrée en vigueur du marché</w:t>
      </w:r>
      <w:bookmarkEnd w:id="388"/>
      <w:bookmarkEnd w:id="389"/>
      <w:bookmarkEnd w:id="390"/>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91" w:name="_Toc390335366"/>
      <w:bookmarkStart w:id="392" w:name="_Toc390418125"/>
      <w:bookmarkStart w:id="393" w:name="_Toc97543361"/>
      <w:bookmarkStart w:id="394" w:name="_Toc97557121"/>
      <w:bookmarkStart w:id="395"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Pr="00787254" w:rsidRDefault="0090644D"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1"/>
      <w:bookmarkEnd w:id="392"/>
      <w:bookmarkEnd w:id="393"/>
      <w:bookmarkEnd w:id="394"/>
      <w:bookmarkEnd w:id="395"/>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110E9C" w:rsidRPr="00110E9C" w:rsidRDefault="009E319A" w:rsidP="00110E9C">
      <w:pPr>
        <w:suppressAutoHyphens w:val="0"/>
        <w:autoSpaceDN/>
        <w:spacing w:before="60" w:after="240"/>
        <w:jc w:val="both"/>
        <w:textAlignment w:val="auto"/>
        <w:rPr>
          <w:rFonts w:ascii="Book Antiqua" w:hAnsi="Book Antiqua"/>
        </w:rPr>
      </w:pPr>
      <w:r w:rsidRPr="00787254">
        <w:rPr>
          <w:rFonts w:ascii="Book Antiqua" w:hAnsi="Book Antiqua" w:cs="Arial"/>
        </w:rPr>
        <w:t xml:space="preserve">Le présent Cahier des Charges a pour objet de définir </w:t>
      </w:r>
      <w:r w:rsidR="00110E9C" w:rsidRPr="00110E9C">
        <w:rPr>
          <w:rFonts w:ascii="Book Antiqua" w:hAnsi="Book Antiqua"/>
        </w:rPr>
        <w:t xml:space="preserve">les travaux de réhabilitation de la morgue </w:t>
      </w:r>
      <w:r w:rsidR="00110E9C" w:rsidRPr="00110E9C">
        <w:rPr>
          <w:rFonts w:ascii="Book Antiqua" w:hAnsi="Book Antiqua"/>
          <w:bCs/>
          <w:iCs/>
        </w:rPr>
        <w:t xml:space="preserve">de l’hôpital </w:t>
      </w:r>
      <w:r w:rsidR="00110E9C" w:rsidRPr="00110E9C">
        <w:rPr>
          <w:rFonts w:ascii="Book Antiqua" w:hAnsi="Book Antiqua"/>
          <w:b/>
          <w:bCs/>
          <w:iCs/>
        </w:rPr>
        <w:t>Régional d’Ekombité</w:t>
      </w:r>
      <w:r w:rsidR="00110E9C" w:rsidRPr="00110E9C">
        <w:rPr>
          <w:rFonts w:ascii="Book Antiqua" w:hAnsi="Book Antiqua"/>
          <w:bCs/>
          <w:iCs/>
        </w:rPr>
        <w:t>Département de la Mvila dans la Région du Sud.</w:t>
      </w:r>
    </w:p>
    <w:p w:rsidR="009E319A" w:rsidRPr="00787254" w:rsidRDefault="009E319A" w:rsidP="000921E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r w:rsidR="000921EE" w:rsidRPr="00787254">
        <w:rPr>
          <w:rFonts w:ascii="Book Antiqua" w:hAnsi="Book Antiqua" w:cs="Arial"/>
          <w:bCs/>
        </w:rPr>
        <w:t>suivants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Métallique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7E01B5">
      <w:pPr>
        <w:numPr>
          <w:ilvl w:val="0"/>
          <w:numId w:val="81"/>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8A4BCF" w:rsidRDefault="008A4BCF" w:rsidP="00956743">
      <w:pPr>
        <w:keepNext/>
        <w:ind w:left="567" w:right="420"/>
        <w:outlineLvl w:val="3"/>
        <w:rPr>
          <w:rFonts w:ascii="Book Antiqua" w:eastAsia="Calibri" w:hAnsi="Book Antiqua" w:cs="Arial"/>
          <w:bCs/>
          <w:lang w:eastAsia="en-US"/>
        </w:rPr>
      </w:pP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7E01B5">
      <w:pPr>
        <w:numPr>
          <w:ilvl w:val="0"/>
          <w:numId w:val="110"/>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7E01B5">
      <w:pPr>
        <w:numPr>
          <w:ilvl w:val="0"/>
          <w:numId w:val="110"/>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7E01B5">
      <w:pPr>
        <w:numPr>
          <w:ilvl w:val="0"/>
          <w:numId w:val="110"/>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7E01B5">
      <w:pPr>
        <w:numPr>
          <w:ilvl w:val="0"/>
          <w:numId w:val="111"/>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bCs/>
        </w:rPr>
      </w:pPr>
      <w:r w:rsidRPr="00787254">
        <w:rPr>
          <w:rFonts w:ascii="Book Antiqua" w:hAnsi="Book Antiqua" w:cs="Arial"/>
          <w:bCs/>
        </w:rPr>
        <w:t xml:space="preserve">Les mesures nécessaires au respect des dispositions légales et réglementaires relatives à l’hygiène et à la sécurité du personnel. (Mise en place d’une latrine, disposer des jarres d’eau </w:t>
      </w:r>
      <w:r w:rsidRPr="00787254">
        <w:rPr>
          <w:rFonts w:ascii="Book Antiqua" w:hAnsi="Book Antiqua" w:cs="Arial"/>
          <w:bCs/>
        </w:rPr>
        <w:lastRenderedPageBreak/>
        <w:t>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7E01B5">
      <w:pPr>
        <w:numPr>
          <w:ilvl w:val="0"/>
          <w:numId w:val="87"/>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7E01B5">
      <w:pPr>
        <w:numPr>
          <w:ilvl w:val="0"/>
          <w:numId w:val="87"/>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7E01B5">
      <w:pPr>
        <w:numPr>
          <w:ilvl w:val="0"/>
          <w:numId w:val="87"/>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7E01B5">
      <w:pPr>
        <w:numPr>
          <w:ilvl w:val="0"/>
          <w:numId w:val="87"/>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7E01B5">
      <w:pPr>
        <w:numPr>
          <w:ilvl w:val="0"/>
          <w:numId w:val="111"/>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7E01B5">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7E01B5">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7E01B5">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0921EE"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AF24E9"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7E01B5">
      <w:pPr>
        <w:numPr>
          <w:ilvl w:val="0"/>
          <w:numId w:val="89"/>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AF24E9"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7E01B5">
      <w:pPr>
        <w:numPr>
          <w:ilvl w:val="0"/>
          <w:numId w:val="9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7E01B5">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AF24E9"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lastRenderedPageBreak/>
        <w:t>Localisation : suivant plan de fondation</w:t>
      </w:r>
    </w:p>
    <w:p w:rsidR="009E319A" w:rsidRPr="00787254" w:rsidRDefault="009E319A" w:rsidP="007E01B5">
      <w:pPr>
        <w:numPr>
          <w:ilvl w:val="0"/>
          <w:numId w:val="91"/>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AF24E9"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7E01B5">
      <w:pPr>
        <w:numPr>
          <w:ilvl w:val="0"/>
          <w:numId w:val="112"/>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7E01B5">
      <w:pPr>
        <w:numPr>
          <w:ilvl w:val="0"/>
          <w:numId w:val="11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7E01B5">
      <w:pPr>
        <w:numPr>
          <w:ilvl w:val="0"/>
          <w:numId w:val="91"/>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0921EE"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7E01B5">
      <w:pPr>
        <w:numPr>
          <w:ilvl w:val="0"/>
          <w:numId w:val="91"/>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0921EE"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7E01B5">
      <w:pPr>
        <w:numPr>
          <w:ilvl w:val="0"/>
          <w:numId w:val="80"/>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7E01B5">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7E01B5">
      <w:pPr>
        <w:numPr>
          <w:ilvl w:val="0"/>
          <w:numId w:val="92"/>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7E01B5">
      <w:pPr>
        <w:numPr>
          <w:ilvl w:val="0"/>
          <w:numId w:val="92"/>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7E01B5">
      <w:pPr>
        <w:numPr>
          <w:ilvl w:val="0"/>
          <w:numId w:val="92"/>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7E01B5">
      <w:pPr>
        <w:numPr>
          <w:ilvl w:val="0"/>
          <w:numId w:val="9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7E01B5">
      <w:pPr>
        <w:numPr>
          <w:ilvl w:val="0"/>
          <w:numId w:val="9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0921EE"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0921EE"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0921EE"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7E01B5">
      <w:pPr>
        <w:numPr>
          <w:ilvl w:val="0"/>
          <w:numId w:val="93"/>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0921EE"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7E01B5">
      <w:pPr>
        <w:numPr>
          <w:ilvl w:val="0"/>
          <w:numId w:val="9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AF24E9"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0921EE" w:rsidRPr="00787254">
        <w:rPr>
          <w:rFonts w:ascii="Book Antiqua" w:hAnsi="Book Antiqua" w:cs="Arial"/>
          <w:bCs/>
        </w:rPr>
        <w:t>contrôlé les</w:t>
      </w:r>
      <w:r w:rsidRPr="00787254">
        <w:rPr>
          <w:rFonts w:ascii="Book Antiqua" w:hAnsi="Book Antiqua" w:cs="Arial"/>
          <w:bCs/>
        </w:rPr>
        <w:t xml:space="preserve"> diamètres </w:t>
      </w:r>
      <w:r w:rsidR="000921EE"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0921EE"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7E01B5">
      <w:pPr>
        <w:numPr>
          <w:ilvl w:val="0"/>
          <w:numId w:val="9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7E01B5">
      <w:pPr>
        <w:numPr>
          <w:ilvl w:val="0"/>
          <w:numId w:val="95"/>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7E01B5">
      <w:pPr>
        <w:numPr>
          <w:ilvl w:val="0"/>
          <w:numId w:val="95"/>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7E01B5">
      <w:pPr>
        <w:numPr>
          <w:ilvl w:val="0"/>
          <w:numId w:val="9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7E01B5">
      <w:pPr>
        <w:numPr>
          <w:ilvl w:val="0"/>
          <w:numId w:val="97"/>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0921EE"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7E01B5">
      <w:pPr>
        <w:numPr>
          <w:ilvl w:val="0"/>
          <w:numId w:val="85"/>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7E01B5">
      <w:pPr>
        <w:numPr>
          <w:ilvl w:val="0"/>
          <w:numId w:val="85"/>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0921EE"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7E01B5">
      <w:pPr>
        <w:numPr>
          <w:ilvl w:val="0"/>
          <w:numId w:val="98"/>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0921EE"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7E01B5">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7E01B5">
      <w:pPr>
        <w:numPr>
          <w:ilvl w:val="0"/>
          <w:numId w:val="85"/>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w:t>
      </w:r>
      <w:r w:rsidR="000921EE" w:rsidRPr="00787254">
        <w:rPr>
          <w:rFonts w:ascii="Book Antiqua" w:hAnsi="Book Antiqua" w:cs="Arial"/>
        </w:rPr>
        <w:t>m3 avec</w:t>
      </w:r>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7E01B5">
      <w:pPr>
        <w:numPr>
          <w:ilvl w:val="0"/>
          <w:numId w:val="85"/>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0921EE"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7E01B5">
      <w:pPr>
        <w:numPr>
          <w:ilvl w:val="0"/>
          <w:numId w:val="100"/>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0921EE"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0921EE" w:rsidRPr="00787254">
        <w:rPr>
          <w:rFonts w:ascii="Book Antiqua" w:hAnsi="Book Antiqua" w:cs="Arial"/>
        </w:rPr>
        <w:t>et (</w:t>
      </w:r>
      <w:r w:rsidRPr="00787254">
        <w:rPr>
          <w:rFonts w:ascii="Book Antiqua" w:hAnsi="Book Antiqua" w:cs="Arial"/>
        </w:rPr>
        <w:t>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7E01B5">
      <w:pPr>
        <w:numPr>
          <w:ilvl w:val="0"/>
          <w:numId w:val="91"/>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7E01B5">
      <w:pPr>
        <w:numPr>
          <w:ilvl w:val="0"/>
          <w:numId w:val="91"/>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7E01B5">
      <w:pPr>
        <w:numPr>
          <w:ilvl w:val="0"/>
          <w:numId w:val="86"/>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0921EE"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0921EE"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7E01B5">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0921EE"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7E01B5">
      <w:pPr>
        <w:numPr>
          <w:ilvl w:val="0"/>
          <w:numId w:val="102"/>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0921EE"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7E01B5">
      <w:pPr>
        <w:numPr>
          <w:ilvl w:val="0"/>
          <w:numId w:val="85"/>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7E01B5">
      <w:pPr>
        <w:numPr>
          <w:ilvl w:val="0"/>
          <w:numId w:val="85"/>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7E01B5">
      <w:pPr>
        <w:numPr>
          <w:ilvl w:val="1"/>
          <w:numId w:val="84"/>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7E01B5">
      <w:pPr>
        <w:numPr>
          <w:ilvl w:val="1"/>
          <w:numId w:val="84"/>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v:shape id="_x0000_i1027" type="#_x0000_t75" style="width:555pt;height:180.75pt" o:ole="">
            <v:imagedata r:id="rId13" o:title=""/>
          </v:shape>
          <o:OLEObject Type="Embed" ProgID="Photoshop.Image.7" ShapeID="_x0000_i1027" DrawAspect="Content" ObjectID="_1838816571"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7E01B5">
      <w:pPr>
        <w:numPr>
          <w:ilvl w:val="1"/>
          <w:numId w:val="84"/>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7E01B5">
      <w:pPr>
        <w:numPr>
          <w:ilvl w:val="1"/>
          <w:numId w:val="84"/>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7E01B5">
      <w:pPr>
        <w:numPr>
          <w:ilvl w:val="1"/>
          <w:numId w:val="84"/>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7E01B5">
      <w:pPr>
        <w:numPr>
          <w:ilvl w:val="1"/>
          <w:numId w:val="84"/>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5pt;height:173.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816572"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7E01B5">
      <w:pPr>
        <w:numPr>
          <w:ilvl w:val="1"/>
          <w:numId w:val="84"/>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5pt;height:159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816573"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7E01B5">
      <w:pPr>
        <w:numPr>
          <w:ilvl w:val="1"/>
          <w:numId w:val="84"/>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7E01B5">
      <w:pPr>
        <w:numPr>
          <w:ilvl w:val="1"/>
          <w:numId w:val="84"/>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7E01B5">
      <w:pPr>
        <w:numPr>
          <w:ilvl w:val="1"/>
          <w:numId w:val="84"/>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pt;height:12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816574"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25pt;height:129.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816575"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5pt;height:159.75pt" o:ole="">
            <v:imagedata r:id="rId23" o:title=""/>
          </v:shape>
          <o:OLEObject Type="Embed" ProgID="Photoshop.Image.7" ShapeID="_x0000_i1032" DrawAspect="Content" ObjectID="_1838816576"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lastRenderedPageBreak/>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7E01B5">
      <w:pPr>
        <w:numPr>
          <w:ilvl w:val="3"/>
          <w:numId w:val="80"/>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7E01B5">
      <w:pPr>
        <w:numPr>
          <w:ilvl w:val="0"/>
          <w:numId w:val="84"/>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7E01B5">
      <w:pPr>
        <w:numPr>
          <w:ilvl w:val="0"/>
          <w:numId w:val="79"/>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7E01B5">
      <w:pPr>
        <w:numPr>
          <w:ilvl w:val="0"/>
          <w:numId w:val="79"/>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AF24E9" w:rsidRPr="00787254">
        <w:rPr>
          <w:rFonts w:ascii="Book Antiqua" w:hAnsi="Book Antiqua" w:cs="Arial"/>
        </w:rPr>
        <w:t>la dessiccation</w:t>
      </w:r>
      <w:r w:rsidRPr="00787254">
        <w:rPr>
          <w:rFonts w:ascii="Book Antiqua" w:hAnsi="Book Antiqua" w:cs="Arial"/>
        </w:rPr>
        <w:t>.</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7E01B5">
      <w:pPr>
        <w:numPr>
          <w:ilvl w:val="0"/>
          <w:numId w:val="78"/>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AF24E9"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7E01B5">
      <w:pPr>
        <w:numPr>
          <w:ilvl w:val="0"/>
          <w:numId w:val="103"/>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7E01B5">
      <w:pPr>
        <w:numPr>
          <w:ilvl w:val="0"/>
          <w:numId w:val="104"/>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7E01B5">
      <w:pPr>
        <w:numPr>
          <w:ilvl w:val="0"/>
          <w:numId w:val="85"/>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0921EE" w:rsidP="007E01B5">
      <w:pPr>
        <w:numPr>
          <w:ilvl w:val="0"/>
          <w:numId w:val="85"/>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0921EE" w:rsidP="007E01B5">
      <w:pPr>
        <w:numPr>
          <w:ilvl w:val="0"/>
          <w:numId w:val="85"/>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9E319A">
      <w:pPr>
        <w:rPr>
          <w:rFonts w:ascii="Book Antiqua" w:hAnsi="Book Antiqua" w:cs="Arial"/>
          <w:b/>
        </w:rPr>
      </w:pPr>
    </w:p>
    <w:p w:rsidR="009E319A" w:rsidRPr="00787254" w:rsidRDefault="00B36D78" w:rsidP="007E01B5">
      <w:pPr>
        <w:numPr>
          <w:ilvl w:val="0"/>
          <w:numId w:val="105"/>
        </w:numPr>
        <w:suppressAutoHyphens w:val="0"/>
        <w:autoSpaceDN/>
        <w:jc w:val="both"/>
        <w:textAlignment w:val="auto"/>
        <w:rPr>
          <w:rFonts w:ascii="Book Antiqua" w:hAnsi="Book Antiqua" w:cs="Arial"/>
          <w:b/>
          <w:u w:val="single"/>
        </w:rPr>
      </w:pPr>
      <w:r>
        <w:rPr>
          <w:rFonts w:ascii="Book Antiqua" w:hAnsi="Book Antiqua" w:cs="Arial"/>
          <w:b/>
          <w:u w:val="single"/>
        </w:rPr>
        <w:t xml:space="preserve">Chaînage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7E01B5">
      <w:pPr>
        <w:numPr>
          <w:ilvl w:val="0"/>
          <w:numId w:val="85"/>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7E01B5">
      <w:pPr>
        <w:numPr>
          <w:ilvl w:val="0"/>
          <w:numId w:val="85"/>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7E01B5">
      <w:pPr>
        <w:numPr>
          <w:ilvl w:val="0"/>
          <w:numId w:val="106"/>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7E01B5">
      <w:pPr>
        <w:numPr>
          <w:ilvl w:val="0"/>
          <w:numId w:val="83"/>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0921EE"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7E01B5">
      <w:pPr>
        <w:numPr>
          <w:ilvl w:val="0"/>
          <w:numId w:val="85"/>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7E01B5">
      <w:pPr>
        <w:numPr>
          <w:ilvl w:val="0"/>
          <w:numId w:val="85"/>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4B1D28" w:rsidRPr="00787254">
        <w:rPr>
          <w:rFonts w:ascii="Book Antiqua" w:hAnsi="Book Antiqua" w:cs="Arial"/>
          <w:bCs/>
        </w:rPr>
        <w:t>et équipées</w:t>
      </w:r>
      <w:r w:rsidRPr="00787254">
        <w:rPr>
          <w:rFonts w:ascii="Book Antiqua" w:hAnsi="Book Antiqua" w:cs="Arial"/>
          <w:bCs/>
        </w:rPr>
        <w:t xml:space="preserve"> des accessoires </w:t>
      </w:r>
      <w:r w:rsidR="004B1D28" w:rsidRPr="00787254">
        <w:rPr>
          <w:rFonts w:ascii="Book Antiqua" w:hAnsi="Book Antiqua" w:cs="Arial"/>
          <w:bCs/>
        </w:rPr>
        <w:t>suivants :</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4B1D28"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7E01B5">
      <w:pPr>
        <w:numPr>
          <w:ilvl w:val="0"/>
          <w:numId w:val="107"/>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lastRenderedPageBreak/>
        <w:t>vérification de l’équerrage des cadres en bois,</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4B1D28" w:rsidRPr="00787254">
        <w:rPr>
          <w:rFonts w:ascii="Book Antiqua" w:hAnsi="Book Antiqua" w:cs="Arial"/>
          <w:bCs/>
        </w:rPr>
        <w:t> avec</w:t>
      </w:r>
      <w:r w:rsidRPr="00787254">
        <w:rPr>
          <w:rFonts w:ascii="Book Antiqua" w:hAnsi="Book Antiqua" w:cs="Arial"/>
          <w:bCs/>
        </w:rPr>
        <w:t xml:space="preserve"> une </w:t>
      </w:r>
      <w:r w:rsidR="004B1D28" w:rsidRPr="00787254">
        <w:rPr>
          <w:rFonts w:ascii="Book Antiqua" w:hAnsi="Book Antiqua" w:cs="Arial"/>
          <w:bCs/>
        </w:rPr>
        <w:t>tolérance 5mm maximum ;</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4B1D28"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4B1D28"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7E01B5">
      <w:pPr>
        <w:numPr>
          <w:ilvl w:val="0"/>
          <w:numId w:val="107"/>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7E01B5">
      <w:pPr>
        <w:numPr>
          <w:ilvl w:val="0"/>
          <w:numId w:val="82"/>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7E01B5">
      <w:pPr>
        <w:numPr>
          <w:ilvl w:val="0"/>
          <w:numId w:val="77"/>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7E01B5">
      <w:pPr>
        <w:numPr>
          <w:ilvl w:val="0"/>
          <w:numId w:val="77"/>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7E01B5">
      <w:pPr>
        <w:numPr>
          <w:ilvl w:val="0"/>
          <w:numId w:val="82"/>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46645C"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E820C8"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E820C8"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E820C8"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E820C8"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E820C8"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7E01B5">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7E01B5">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lastRenderedPageBreak/>
        <w:t>Finition </w:t>
      </w:r>
    </w:p>
    <w:p w:rsidR="009E319A" w:rsidRPr="00787254" w:rsidRDefault="009E319A" w:rsidP="009E319A">
      <w:pPr>
        <w:jc w:val="both"/>
        <w:rPr>
          <w:rFonts w:ascii="Book Antiqua" w:hAnsi="Book Antiqua" w:cs="Arial"/>
          <w:b/>
        </w:rPr>
      </w:pPr>
    </w:p>
    <w:p w:rsidR="009E319A" w:rsidRPr="00787254" w:rsidRDefault="009E319A" w:rsidP="0046645C">
      <w:pPr>
        <w:jc w:val="both"/>
        <w:outlineLvl w:val="0"/>
        <w:rPr>
          <w:rFonts w:ascii="Book Antiqua" w:eastAsia="Calibri" w:hAnsi="Book Antiqua" w:cs="Arial"/>
          <w:lang w:eastAsia="en-US"/>
        </w:rPr>
      </w:pPr>
      <w:r w:rsidRPr="00787254">
        <w:rPr>
          <w:rFonts w:ascii="Book Antiqua" w:hAnsi="Book Antiqua" w:cs="Arial"/>
          <w:b/>
        </w:rPr>
        <w:t xml:space="preserve">Murs </w:t>
      </w: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7E01B5">
      <w:pPr>
        <w:numPr>
          <w:ilvl w:val="0"/>
          <w:numId w:val="11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 xml:space="preserve">rieurs et </w:t>
      </w:r>
      <w:r w:rsidR="00E820C8" w:rsidRPr="00787254">
        <w:rPr>
          <w:rFonts w:ascii="Book Antiqua" w:eastAsia="Calibri" w:hAnsi="Book Antiqua" w:cs="Arial"/>
          <w:lang w:eastAsia="en-US"/>
        </w:rPr>
        <w:t>sur la</w:t>
      </w:r>
      <w:r w:rsidRPr="00787254">
        <w:rPr>
          <w:rFonts w:ascii="Book Antiqua" w:eastAsia="Calibri" w:hAnsi="Book Antiqua" w:cs="Arial"/>
          <w:lang w:eastAsia="en-US"/>
        </w:rPr>
        <w:t xml:space="preserve">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7E01B5">
      <w:pPr>
        <w:numPr>
          <w:ilvl w:val="0"/>
          <w:numId w:val="114"/>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E820C8" w:rsidRPr="00787254">
        <w:rPr>
          <w:rFonts w:ascii="Book Antiqua" w:hAnsi="Book Antiqua" w:cs="Arial"/>
          <w:b/>
        </w:rPr>
        <w:t>METALLIQUES</w:t>
      </w:r>
      <w:r w:rsidR="00E820C8" w:rsidRPr="00787254">
        <w:rPr>
          <w:rFonts w:ascii="Book Antiqua" w:hAnsi="Book Antiqua" w:cs="Arial"/>
        </w:rPr>
        <w:t> :</w:t>
      </w:r>
    </w:p>
    <w:p w:rsidR="009E319A" w:rsidRPr="00787254" w:rsidRDefault="009E319A" w:rsidP="007E01B5">
      <w:pPr>
        <w:numPr>
          <w:ilvl w:val="0"/>
          <w:numId w:val="11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7E01B5">
      <w:pPr>
        <w:numPr>
          <w:ilvl w:val="0"/>
          <w:numId w:val="11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Default="007C637C" w:rsidP="009E319A">
      <w:pPr>
        <w:tabs>
          <w:tab w:val="left" w:pos="2160"/>
          <w:tab w:val="left" w:pos="3600"/>
        </w:tabs>
        <w:jc w:val="both"/>
        <w:rPr>
          <w:rFonts w:ascii="Book Antiqua" w:hAnsi="Book Antiqua" w:cs="Arial"/>
        </w:rPr>
      </w:pPr>
    </w:p>
    <w:p w:rsidR="007C637C" w:rsidRPr="00787254" w:rsidRDefault="007C637C"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7E01B5">
      <w:pPr>
        <w:numPr>
          <w:ilvl w:val="4"/>
          <w:numId w:val="7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7E01B5">
      <w:pPr>
        <w:numPr>
          <w:ilvl w:val="4"/>
          <w:numId w:val="7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7E01B5">
      <w:pPr>
        <w:numPr>
          <w:ilvl w:val="4"/>
          <w:numId w:val="7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7E01B5">
      <w:pPr>
        <w:numPr>
          <w:ilvl w:val="4"/>
          <w:numId w:val="7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7E01B5">
      <w:pPr>
        <w:numPr>
          <w:ilvl w:val="0"/>
          <w:numId w:val="117"/>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1"/>
          <w:numId w:val="70"/>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7E01B5">
      <w:pPr>
        <w:numPr>
          <w:ilvl w:val="1"/>
          <w:numId w:val="70"/>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7E01B5">
      <w:pPr>
        <w:numPr>
          <w:ilvl w:val="1"/>
          <w:numId w:val="70"/>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7E01B5">
      <w:pPr>
        <w:numPr>
          <w:ilvl w:val="1"/>
          <w:numId w:val="70"/>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7E01B5">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7E01B5">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7E01B5">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7E01B5">
      <w:pPr>
        <w:numPr>
          <w:ilvl w:val="0"/>
          <w:numId w:val="71"/>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7E01B5">
      <w:pPr>
        <w:numPr>
          <w:ilvl w:val="0"/>
          <w:numId w:val="70"/>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6" w:name="_Toc390335367"/>
      <w:bookmarkStart w:id="397" w:name="_Toc390418126"/>
      <w:bookmarkStart w:id="398" w:name="_Toc97543362"/>
      <w:bookmarkStart w:id="399" w:name="_Toc97557122"/>
      <w:bookmarkStart w:id="400"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6"/>
      <w:bookmarkEnd w:id="397"/>
      <w:bookmarkEnd w:id="398"/>
      <w:bookmarkEnd w:id="399"/>
      <w:bookmarkEnd w:id="400"/>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tbl>
      <w:tblPr>
        <w:tblStyle w:val="Grilledutableau4"/>
        <w:tblpPr w:leftFromText="141" w:rightFromText="141" w:horzAnchor="margin" w:tblpXSpec="center" w:tblpY="1695"/>
        <w:tblW w:w="9360" w:type="dxa"/>
        <w:tblLayout w:type="fixed"/>
        <w:tblLook w:val="04A0"/>
      </w:tblPr>
      <w:tblGrid>
        <w:gridCol w:w="638"/>
        <w:gridCol w:w="57"/>
        <w:gridCol w:w="4885"/>
        <w:gridCol w:w="900"/>
        <w:gridCol w:w="1440"/>
        <w:gridCol w:w="1440"/>
      </w:tblGrid>
      <w:tr w:rsidR="00984D2D" w:rsidRPr="000A4B3E" w:rsidTr="00FB6731">
        <w:tc>
          <w:tcPr>
            <w:tcW w:w="695" w:type="dxa"/>
            <w:gridSpan w:val="2"/>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N°</w:t>
            </w:r>
          </w:p>
        </w:tc>
        <w:tc>
          <w:tcPr>
            <w:tcW w:w="4885"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DESIGNATION</w:t>
            </w:r>
          </w:p>
        </w:tc>
        <w:tc>
          <w:tcPr>
            <w:tcW w:w="90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U</w:t>
            </w:r>
          </w:p>
        </w:tc>
        <w:tc>
          <w:tcPr>
            <w:tcW w:w="144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P.U</w:t>
            </w:r>
            <w:r>
              <w:rPr>
                <w:rFonts w:ascii="Book Antiqua" w:hAnsi="Book Antiqua"/>
                <w:b/>
              </w:rPr>
              <w:t xml:space="preserve"> en chiffre</w:t>
            </w:r>
          </w:p>
        </w:tc>
        <w:tc>
          <w:tcPr>
            <w:tcW w:w="144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P.</w:t>
            </w:r>
            <w:r>
              <w:rPr>
                <w:rFonts w:ascii="Book Antiqua" w:hAnsi="Book Antiqua"/>
                <w:b/>
              </w:rPr>
              <w:t>U en lettre</w:t>
            </w:r>
          </w:p>
        </w:tc>
      </w:tr>
      <w:tr w:rsidR="00984D2D" w:rsidRPr="000A4B3E" w:rsidTr="00FB6731">
        <w:tc>
          <w:tcPr>
            <w:tcW w:w="695" w:type="dxa"/>
            <w:gridSpan w:val="2"/>
          </w:tcPr>
          <w:p w:rsidR="00984D2D" w:rsidRPr="000A4B3E" w:rsidRDefault="00984D2D" w:rsidP="00FB6731">
            <w:pPr>
              <w:suppressAutoHyphens w:val="0"/>
              <w:autoSpaceDN/>
              <w:textAlignment w:val="auto"/>
              <w:rPr>
                <w:rFonts w:ascii="Book Antiqua" w:hAnsi="Book Antiqua"/>
                <w:b/>
              </w:rPr>
            </w:pPr>
            <w:r w:rsidRPr="000A4B3E">
              <w:rPr>
                <w:rFonts w:ascii="Book Antiqua" w:hAnsi="Book Antiqua"/>
                <w:b/>
              </w:rPr>
              <w:t>100</w:t>
            </w:r>
          </w:p>
        </w:tc>
        <w:tc>
          <w:tcPr>
            <w:tcW w:w="4885" w:type="dxa"/>
          </w:tcPr>
          <w:p w:rsidR="00984D2D" w:rsidRPr="000A4B3E" w:rsidRDefault="00984D2D" w:rsidP="00FB6731">
            <w:pPr>
              <w:suppressAutoHyphens w:val="0"/>
              <w:autoSpaceDN/>
              <w:textAlignment w:val="auto"/>
              <w:rPr>
                <w:rFonts w:ascii="Book Antiqua" w:hAnsi="Book Antiqua"/>
                <w:b/>
              </w:rPr>
            </w:pPr>
            <w:r w:rsidRPr="000A4B3E">
              <w:rPr>
                <w:rFonts w:ascii="Book Antiqua" w:hAnsi="Book Antiqua"/>
                <w:b/>
              </w:rPr>
              <w:t>LOT 100 : TRAVAUX PREPARATOIRES. ETUDES</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101</w:t>
            </w:r>
          </w:p>
        </w:tc>
        <w:tc>
          <w:tcPr>
            <w:tcW w:w="4885" w:type="dxa"/>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Etudes</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102</w:t>
            </w:r>
          </w:p>
        </w:tc>
        <w:tc>
          <w:tcPr>
            <w:tcW w:w="4885" w:type="dxa"/>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Installation du chantier</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95" w:type="dxa"/>
            <w:gridSpan w:val="2"/>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103</w:t>
            </w:r>
          </w:p>
        </w:tc>
        <w:tc>
          <w:tcPr>
            <w:tcW w:w="4885" w:type="dxa"/>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Dépose des portes/ fenêtres délabrées existants et dépôt des détritus a la zone de décharge a</w:t>
            </w:r>
            <w:r w:rsidRPr="000A4B3E">
              <w:rPr>
                <w:rFonts w:ascii="Book Antiqua" w:hAnsi="Book Antiqua"/>
              </w:rPr>
              <w:t>p</w:t>
            </w:r>
            <w:r w:rsidRPr="000A4B3E">
              <w:rPr>
                <w:rFonts w:ascii="Book Antiqua" w:hAnsi="Book Antiqua"/>
              </w:rPr>
              <w:t>propriée</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95" w:type="dxa"/>
            <w:gridSpan w:val="2"/>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104</w:t>
            </w:r>
          </w:p>
        </w:tc>
        <w:tc>
          <w:tcPr>
            <w:tcW w:w="4885" w:type="dxa"/>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Démolition des murs, des dallages et des faïences délabrées existants et dépôt des gr</w:t>
            </w:r>
            <w:r w:rsidRPr="000A4B3E">
              <w:rPr>
                <w:rFonts w:ascii="Book Antiqua" w:hAnsi="Book Antiqua"/>
              </w:rPr>
              <w:t>a</w:t>
            </w:r>
            <w:r w:rsidRPr="000A4B3E">
              <w:rPr>
                <w:rFonts w:ascii="Book Antiqua" w:hAnsi="Book Antiqua"/>
              </w:rPr>
              <w:t>vats à la zone de décharge appropriée</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105</w:t>
            </w:r>
          </w:p>
        </w:tc>
        <w:tc>
          <w:tcPr>
            <w:tcW w:w="4885" w:type="dxa"/>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Implantation des ouvrages de la zone d’extension</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tcPr>
          <w:p w:rsidR="00984D2D" w:rsidRPr="000A4B3E" w:rsidRDefault="00984D2D" w:rsidP="00FB6731">
            <w:pPr>
              <w:suppressAutoHyphens w:val="0"/>
              <w:autoSpaceDN/>
              <w:jc w:val="both"/>
              <w:textAlignment w:val="auto"/>
              <w:rPr>
                <w:rFonts w:ascii="Book Antiqua" w:hAnsi="Book Antiqua"/>
              </w:rPr>
            </w:pPr>
          </w:p>
        </w:tc>
        <w:tc>
          <w:tcPr>
            <w:tcW w:w="144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200</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b/>
              </w:rPr>
            </w:pPr>
            <w:r w:rsidRPr="000A4B3E">
              <w:rPr>
                <w:rFonts w:ascii="Book Antiqua" w:hAnsi="Book Antiqua"/>
                <w:b/>
              </w:rPr>
              <w:t>LOT 200 : TERRASSEMENTS SUR ZONE D’EXTENSION</w:t>
            </w:r>
          </w:p>
        </w:tc>
        <w:tc>
          <w:tcPr>
            <w:tcW w:w="900"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201</w:t>
            </w:r>
          </w:p>
        </w:tc>
        <w:tc>
          <w:tcPr>
            <w:tcW w:w="4942" w:type="dxa"/>
            <w:gridSpan w:val="2"/>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Terrassement de grande masse de la terre vég</w:t>
            </w:r>
            <w:r w:rsidRPr="000A4B3E">
              <w:rPr>
                <w:rFonts w:ascii="Book Antiqua" w:hAnsi="Book Antiqua"/>
              </w:rPr>
              <w:t>é</w:t>
            </w:r>
            <w:r w:rsidRPr="000A4B3E">
              <w:rPr>
                <w:rFonts w:ascii="Book Antiqua" w:hAnsi="Book Antiqua"/>
              </w:rPr>
              <w:t>tale et évacuation vers une zone de décharge</w:t>
            </w:r>
          </w:p>
        </w:tc>
        <w:tc>
          <w:tcPr>
            <w:tcW w:w="900"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Fouilles en puits pour semelles isolées</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Fouilles en rigoles pour soubassement</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Remblais sous dallage avec apport de graves latéritiques</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b/>
                <w:i/>
              </w:rPr>
            </w:pPr>
            <w:r w:rsidRPr="000A4B3E">
              <w:rPr>
                <w:rFonts w:ascii="Book Antiqua" w:hAnsi="Book Antiqua"/>
              </w:rPr>
              <w:t>m3</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300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 FONDATIONS SUR ZONE D’EXTENSION</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de propreté dosé a 200 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semelles isolées dosé à 350 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semelles isolées dosé à 350 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Agglos de 20 bourrés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longrines de 20x25 dosé à 350kg/m3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Matériau drainant</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film polyane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légèrement armé (treillis en acier de 06 en maille de 20 x 30 cm) pour dallage dosé à 250 kg/m3 et d’épaisseur  10 cm</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400</w:t>
            </w:r>
          </w:p>
        </w:tc>
        <w:tc>
          <w:tcPr>
            <w:tcW w:w="4942" w:type="dxa"/>
            <w:gridSpan w:val="2"/>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400 : MACONNERIES SUR L’ENSEMBLE DES OUVRAGES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Elévation en agglos de 15x20x40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Elévation en agglos de 10x20x40 bourrés sur toiture en dalle pleine et création des passages des eaux pluviales (EP)</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poteau de 20x25 dosé à 350 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linteaux dosé à 350 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poutres dosé à 350kg/m3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dalle pleine dosé à 350kg/m3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becquet (avec larmier) dosé à 350kg/m3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Enduits au mortier de ciment dosé à 400kg/m3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lastRenderedPageBreak/>
              <w:t>500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500 : CHARPENTE-COUVERTURE- PLAFOND ET ETANCHEITE SUR TOITURE EN DALLE PLEINE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Pastillage des têtes de tire-fonds et colmatage des trous au flash-band et toiturol</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FF</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Bastaings en bois dur pour ferme sur passerelle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Chevrons en bois dur pour pannes sur pass</w:t>
            </w:r>
            <w:r w:rsidRPr="000A4B3E">
              <w:rPr>
                <w:rFonts w:ascii="Book Antiqua" w:hAnsi="Book Antiqua"/>
              </w:rPr>
              <w:t>e</w:t>
            </w:r>
            <w:r w:rsidRPr="000A4B3E">
              <w:rPr>
                <w:rFonts w:ascii="Book Antiqua" w:hAnsi="Book Antiqua"/>
              </w:rPr>
              <w:t>relle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Planche de rive en bois dur sur charpente de la passerelle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de tôle bac alu 6/10è teinte naturelle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de tôle faitière teinte naturelle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Etanchéité sur dalle pleine avec de l’aster (pa</w:t>
            </w:r>
            <w:r w:rsidRPr="000A4B3E">
              <w:rPr>
                <w:rFonts w:ascii="Book Antiqua" w:hAnsi="Book Antiqua"/>
              </w:rPr>
              <w:t>l</w:t>
            </w:r>
            <w:r w:rsidRPr="000A4B3E">
              <w:rPr>
                <w:rFonts w:ascii="Book Antiqua" w:hAnsi="Book Antiqua"/>
              </w:rPr>
              <w:t>ladium 80) y/c toutes sujétions de pose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Accessoires (Tire-fond complet, toiturol, pointes et autres.)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Ft</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600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600 : MENUISERIES</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i/>
                <w:u w:val="double"/>
              </w:rPr>
            </w:pPr>
            <w:r w:rsidRPr="000A4B3E">
              <w:rPr>
                <w:rFonts w:ascii="Book Antiqua" w:hAnsi="Book Antiqua"/>
                <w:b/>
                <w:i/>
                <w:u w:val="double"/>
              </w:rPr>
              <w:t>Menuiserie bois</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porte en bois de 90x 210 y/c serrure à c</w:t>
            </w:r>
            <w:r w:rsidRPr="000A4B3E">
              <w:rPr>
                <w:rFonts w:ascii="Book Antiqua" w:hAnsi="Book Antiqua"/>
              </w:rPr>
              <w:t>a</w:t>
            </w:r>
            <w:r w:rsidRPr="000A4B3E">
              <w:rPr>
                <w:rFonts w:ascii="Book Antiqua" w:hAnsi="Book Antiqua"/>
              </w:rPr>
              <w:t>non</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porte en bois de 70x 210 y/c serrure à c</w:t>
            </w:r>
            <w:r w:rsidRPr="000A4B3E">
              <w:rPr>
                <w:rFonts w:ascii="Book Antiqua" w:hAnsi="Book Antiqua"/>
              </w:rPr>
              <w:t>a</w:t>
            </w:r>
            <w:r w:rsidRPr="000A4B3E">
              <w:rPr>
                <w:rFonts w:ascii="Book Antiqua" w:hAnsi="Book Antiqua"/>
              </w:rPr>
              <w:t>non</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b/>
                <w:i/>
                <w:u w:val="double"/>
              </w:rPr>
            </w:pPr>
            <w:r w:rsidRPr="000A4B3E">
              <w:rPr>
                <w:rFonts w:ascii="Book Antiqua" w:hAnsi="Book Antiqua"/>
                <w:b/>
                <w:i/>
                <w:u w:val="double"/>
              </w:rPr>
              <w:t>Menuiserie alu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Fenêtre alu de 2,50 x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1,50 x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1,65 x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1,20 x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0,60 x 0,60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609</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b/>
                <w:i/>
                <w:u w:val="double"/>
              </w:rPr>
            </w:pPr>
            <w:r w:rsidRPr="000A4B3E">
              <w:rPr>
                <w:rFonts w:ascii="Book Antiqua" w:hAnsi="Book Antiqua"/>
                <w:b/>
                <w:i/>
                <w:u w:val="double"/>
              </w:rPr>
              <w:t>Menuiserie métallique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610</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Gille antivol</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Porte métallique de 1,20 x 2,20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Porte métallique de 1,50 x 2,20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700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700 : ELECTRICITE - CLIMATISATION</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Goulotte </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ml</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1,5 mm2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2,5 mm2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3,5 mm2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Cuivre nu de 50 mm2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ml</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Réglette vasque Duo de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Réglette étanche de 1.20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Hublot LED</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709</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Coffret de 12 modules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710</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Modules de marque Schneider</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Interrupteur et prise de courant encastrés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Dismatic</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Split de 1,5ch</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Split de 2,5ch</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Attaches, dominos, boitiers, boites de dérivation toutes sujétions de sécurité, raccordement avec le réseau existant</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Ens</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800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800 : PLOMBERIE ET REVETEMENT</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à compression pour approvisionnement en eau potable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Rlx</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lastRenderedPageBreak/>
              <w:t>802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PVC 110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PVC 63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Raccordement à la fosse septique et puisard existants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Ft</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WC  à l’anglaise chasse basse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Lave-main carré sur pied</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Lave-main carré de 50 x50 pour salles de soins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808</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Miroir de douche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809</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Porte papier hygiénique</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810</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Porte savon</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Fosses septiques de 20 usagers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Puisard de 20 usagers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Regard de visite </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carreaux grès céramique de 30x30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815</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faïences murales de 20x30</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816</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carreaux grès céramique antidérapant de 20x20 pour sol des toilettes</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817</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Accessoires (coudes, tés, mamelons, robinet d’arrêt, colle tanit, nourrisse, boite de dérivation et autres.)</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Ft</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900</w:t>
            </w:r>
          </w:p>
        </w:tc>
        <w:tc>
          <w:tcPr>
            <w:tcW w:w="4942" w:type="dxa"/>
            <w:gridSpan w:val="2"/>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900 : PEINTURE- EXTINCTEURS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901</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Pantex 800 sous-plafond et sous-dalle de couleur blanche (02 couches)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902</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Pantex 800 sur murs intérieurs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903</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Pantex 1300 sur murs extérieurs</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FB6731">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904</w:t>
            </w:r>
          </w:p>
        </w:tc>
        <w:tc>
          <w:tcPr>
            <w:tcW w:w="4942" w:type="dxa"/>
            <w:gridSpan w:val="2"/>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glycérophlamique (bleu) sur menuis</w:t>
            </w:r>
            <w:r w:rsidRPr="000A4B3E">
              <w:rPr>
                <w:rFonts w:ascii="Book Antiqua" w:hAnsi="Book Antiqua"/>
              </w:rPr>
              <w:t>e</w:t>
            </w:r>
            <w:r w:rsidRPr="000A4B3E">
              <w:rPr>
                <w:rFonts w:ascii="Book Antiqua" w:hAnsi="Book Antiqua"/>
              </w:rPr>
              <w:t>rie bois, métallique et soubassement</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4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bl>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bookmarkStart w:id="401" w:name="_Toc390335368"/>
      <w:bookmarkStart w:id="402" w:name="_Toc390418127"/>
      <w:bookmarkStart w:id="403" w:name="_Toc97543363"/>
      <w:bookmarkStart w:id="404" w:name="_Toc97557123"/>
      <w:bookmarkStart w:id="405" w:name="_Toc157306468"/>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56125" w:rsidRDefault="00756125" w:rsidP="00756125">
      <w:pPr>
        <w:widowControl w:val="0"/>
        <w:autoSpaceDE w:val="0"/>
        <w:spacing w:before="240" w:after="240" w:line="360" w:lineRule="auto"/>
        <w:outlineLvl w:val="0"/>
        <w:rPr>
          <w:rFonts w:ascii="Book Antiqua" w:eastAsia="Calibri" w:hAnsi="Book Antiqua"/>
          <w:b/>
          <w:caps/>
          <w:spacing w:val="45"/>
          <w:lang w:eastAsia="en-US"/>
        </w:rPr>
      </w:pPr>
    </w:p>
    <w:p w:rsidR="007C637C" w:rsidRDefault="007C637C" w:rsidP="00756125">
      <w:pPr>
        <w:widowControl w:val="0"/>
        <w:autoSpaceDE w:val="0"/>
        <w:spacing w:before="240" w:after="240" w:line="360" w:lineRule="auto"/>
        <w:outlineLvl w:val="0"/>
        <w:rPr>
          <w:rFonts w:ascii="Book Antiqua" w:eastAsia="Calibri" w:hAnsi="Book Antiqua"/>
          <w:b/>
          <w:caps/>
          <w:spacing w:val="45"/>
          <w:lang w:eastAsia="en-US"/>
        </w:rPr>
      </w:pPr>
    </w:p>
    <w:p w:rsidR="007C637C" w:rsidRDefault="007C637C" w:rsidP="00756125">
      <w:pPr>
        <w:widowControl w:val="0"/>
        <w:autoSpaceDE w:val="0"/>
        <w:spacing w:before="240" w:after="240" w:line="360" w:lineRule="auto"/>
        <w:outlineLvl w:val="0"/>
        <w:rPr>
          <w:rFonts w:ascii="Book Antiqua" w:eastAsia="Calibri" w:hAnsi="Book Antiqua"/>
          <w:b/>
          <w:caps/>
          <w:spacing w:val="45"/>
          <w:lang w:eastAsia="en-US"/>
        </w:rPr>
      </w:pPr>
    </w:p>
    <w:p w:rsidR="007C637C" w:rsidRDefault="007C637C" w:rsidP="00756125">
      <w:pPr>
        <w:widowControl w:val="0"/>
        <w:autoSpaceDE w:val="0"/>
        <w:spacing w:before="240" w:after="240" w:line="360" w:lineRule="auto"/>
        <w:outlineLvl w:val="0"/>
        <w:rPr>
          <w:rFonts w:ascii="Book Antiqua" w:eastAsia="Calibri" w:hAnsi="Book Antiqua"/>
          <w:b/>
          <w:caps/>
          <w:spacing w:val="45"/>
          <w:lang w:eastAsia="en-US"/>
        </w:rPr>
      </w:pPr>
    </w:p>
    <w:p w:rsidR="00642267" w:rsidRPr="00787254" w:rsidRDefault="00642267" w:rsidP="00756125">
      <w:pPr>
        <w:widowControl w:val="0"/>
        <w:autoSpaceDE w:val="0"/>
        <w:spacing w:before="240" w:after="240" w:line="360" w:lineRule="auto"/>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1"/>
      <w:bookmarkEnd w:id="402"/>
      <w:bookmarkEnd w:id="403"/>
      <w:bookmarkEnd w:id="404"/>
      <w:bookmarkEnd w:id="405"/>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0A4B3E" w:rsidRPr="00756125" w:rsidRDefault="000A4B3E" w:rsidP="00756125">
      <w:pPr>
        <w:suppressAutoHyphens w:val="0"/>
        <w:autoSpaceDN/>
        <w:textAlignment w:val="auto"/>
        <w:rPr>
          <w:rFonts w:ascii="Book Antiqua" w:eastAsia="Calibri" w:hAnsi="Book Antiqua"/>
          <w:spacing w:val="45"/>
          <w:lang w:eastAsia="en-US"/>
        </w:rPr>
      </w:pPr>
    </w:p>
    <w:tbl>
      <w:tblPr>
        <w:tblStyle w:val="Grilledutableau4"/>
        <w:tblpPr w:leftFromText="141" w:rightFromText="141" w:horzAnchor="margin" w:tblpXSpec="center" w:tblpY="1695"/>
        <w:tblW w:w="10260" w:type="dxa"/>
        <w:tblLayout w:type="fixed"/>
        <w:tblLook w:val="04A0"/>
      </w:tblPr>
      <w:tblGrid>
        <w:gridCol w:w="638"/>
        <w:gridCol w:w="57"/>
        <w:gridCol w:w="1150"/>
        <w:gridCol w:w="5175"/>
        <w:gridCol w:w="540"/>
        <w:gridCol w:w="900"/>
        <w:gridCol w:w="720"/>
        <w:gridCol w:w="1080"/>
      </w:tblGrid>
      <w:tr w:rsidR="00984D2D" w:rsidRPr="000A4B3E" w:rsidTr="000C61AB">
        <w:tc>
          <w:tcPr>
            <w:tcW w:w="695" w:type="dxa"/>
            <w:gridSpan w:val="2"/>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lastRenderedPageBreak/>
              <w:t>N°</w:t>
            </w:r>
          </w:p>
        </w:tc>
        <w:tc>
          <w:tcPr>
            <w:tcW w:w="6325" w:type="dxa"/>
            <w:gridSpan w:val="2"/>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DESIGNATION</w:t>
            </w:r>
          </w:p>
        </w:tc>
        <w:tc>
          <w:tcPr>
            <w:tcW w:w="54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U</w:t>
            </w:r>
          </w:p>
        </w:tc>
        <w:tc>
          <w:tcPr>
            <w:tcW w:w="90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Qté</w:t>
            </w:r>
          </w:p>
        </w:tc>
        <w:tc>
          <w:tcPr>
            <w:tcW w:w="72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P.U</w:t>
            </w:r>
          </w:p>
        </w:tc>
        <w:tc>
          <w:tcPr>
            <w:tcW w:w="1080" w:type="dxa"/>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P.T</w:t>
            </w:r>
          </w:p>
        </w:tc>
      </w:tr>
      <w:tr w:rsidR="00984D2D" w:rsidRPr="000A4B3E" w:rsidTr="000C61AB">
        <w:tc>
          <w:tcPr>
            <w:tcW w:w="10260" w:type="dxa"/>
            <w:gridSpan w:val="8"/>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95" w:type="dxa"/>
            <w:gridSpan w:val="2"/>
          </w:tcPr>
          <w:p w:rsidR="00984D2D" w:rsidRPr="000A4B3E" w:rsidRDefault="00984D2D" w:rsidP="00FB6731">
            <w:pPr>
              <w:suppressAutoHyphens w:val="0"/>
              <w:autoSpaceDN/>
              <w:textAlignment w:val="auto"/>
              <w:rPr>
                <w:rFonts w:ascii="Book Antiqua" w:hAnsi="Book Antiqua"/>
                <w:b/>
              </w:rPr>
            </w:pPr>
            <w:r w:rsidRPr="000A4B3E">
              <w:rPr>
                <w:rFonts w:ascii="Book Antiqua" w:hAnsi="Book Antiqua"/>
                <w:b/>
              </w:rPr>
              <w:t>100</w:t>
            </w:r>
          </w:p>
        </w:tc>
        <w:tc>
          <w:tcPr>
            <w:tcW w:w="6325" w:type="dxa"/>
            <w:gridSpan w:val="2"/>
          </w:tcPr>
          <w:p w:rsidR="00984D2D" w:rsidRPr="000A4B3E" w:rsidRDefault="00984D2D" w:rsidP="00FB6731">
            <w:pPr>
              <w:suppressAutoHyphens w:val="0"/>
              <w:autoSpaceDN/>
              <w:textAlignment w:val="auto"/>
              <w:rPr>
                <w:rFonts w:ascii="Book Antiqua" w:hAnsi="Book Antiqua"/>
                <w:b/>
              </w:rPr>
            </w:pPr>
            <w:r w:rsidRPr="000A4B3E">
              <w:rPr>
                <w:rFonts w:ascii="Book Antiqua" w:hAnsi="Book Antiqua"/>
                <w:b/>
              </w:rPr>
              <w:t>LOT 100 : TRAVAUX PREPARATOIRES. ETUDES</w:t>
            </w:r>
          </w:p>
        </w:tc>
        <w:tc>
          <w:tcPr>
            <w:tcW w:w="3240" w:type="dxa"/>
            <w:gridSpan w:val="4"/>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101</w:t>
            </w:r>
          </w:p>
        </w:tc>
        <w:tc>
          <w:tcPr>
            <w:tcW w:w="6325" w:type="dxa"/>
            <w:gridSpan w:val="2"/>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Etudes</w:t>
            </w:r>
          </w:p>
        </w:tc>
        <w:tc>
          <w:tcPr>
            <w:tcW w:w="54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tcPr>
          <w:p w:rsidR="00984D2D" w:rsidRPr="000A4B3E" w:rsidRDefault="000C61AB" w:rsidP="00FB6731">
            <w:pPr>
              <w:suppressAutoHyphens w:val="0"/>
              <w:autoSpaceDN/>
              <w:jc w:val="both"/>
              <w:textAlignment w:val="auto"/>
              <w:rPr>
                <w:rFonts w:ascii="Book Antiqua" w:hAnsi="Book Antiqua"/>
              </w:rPr>
            </w:pPr>
            <w:r>
              <w:rPr>
                <w:rFonts w:ascii="Book Antiqua" w:hAnsi="Book Antiqua"/>
              </w:rPr>
              <w:t>PM</w:t>
            </w:r>
          </w:p>
        </w:tc>
        <w:tc>
          <w:tcPr>
            <w:tcW w:w="1080" w:type="dxa"/>
          </w:tcPr>
          <w:p w:rsidR="00984D2D" w:rsidRPr="000A4B3E" w:rsidRDefault="000C61AB" w:rsidP="00FB6731">
            <w:pPr>
              <w:suppressAutoHyphens w:val="0"/>
              <w:autoSpaceDN/>
              <w:jc w:val="both"/>
              <w:textAlignment w:val="auto"/>
              <w:rPr>
                <w:rFonts w:ascii="Book Antiqua" w:hAnsi="Book Antiqua"/>
              </w:rPr>
            </w:pPr>
            <w:r>
              <w:rPr>
                <w:rFonts w:ascii="Book Antiqua" w:hAnsi="Book Antiqua"/>
              </w:rPr>
              <w:t>PM</w:t>
            </w:r>
          </w:p>
        </w:tc>
      </w:tr>
      <w:tr w:rsidR="00984D2D" w:rsidRPr="000A4B3E" w:rsidTr="000C61AB">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102</w:t>
            </w:r>
          </w:p>
        </w:tc>
        <w:tc>
          <w:tcPr>
            <w:tcW w:w="6325" w:type="dxa"/>
            <w:gridSpan w:val="2"/>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Installation du chantier</w:t>
            </w:r>
          </w:p>
        </w:tc>
        <w:tc>
          <w:tcPr>
            <w:tcW w:w="54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tcPr>
          <w:p w:rsidR="00984D2D" w:rsidRPr="000A4B3E" w:rsidRDefault="00984D2D" w:rsidP="00FB6731">
            <w:pPr>
              <w:suppressAutoHyphens w:val="0"/>
              <w:autoSpaceDN/>
              <w:jc w:val="both"/>
              <w:textAlignment w:val="auto"/>
              <w:rPr>
                <w:rFonts w:ascii="Book Antiqua" w:hAnsi="Book Antiqua"/>
              </w:rPr>
            </w:pPr>
          </w:p>
        </w:tc>
        <w:tc>
          <w:tcPr>
            <w:tcW w:w="108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95" w:type="dxa"/>
            <w:gridSpan w:val="2"/>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103</w:t>
            </w:r>
          </w:p>
        </w:tc>
        <w:tc>
          <w:tcPr>
            <w:tcW w:w="6325" w:type="dxa"/>
            <w:gridSpan w:val="2"/>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Dépose des portes/ fenêtres délabrées existants et dépôt des détritus a la zone de décharge appropriée</w:t>
            </w:r>
          </w:p>
        </w:tc>
        <w:tc>
          <w:tcPr>
            <w:tcW w:w="54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tcPr>
          <w:p w:rsidR="00984D2D" w:rsidRPr="000A4B3E" w:rsidRDefault="00984D2D" w:rsidP="00FB6731">
            <w:pPr>
              <w:suppressAutoHyphens w:val="0"/>
              <w:autoSpaceDN/>
              <w:jc w:val="both"/>
              <w:textAlignment w:val="auto"/>
              <w:rPr>
                <w:rFonts w:ascii="Book Antiqua" w:hAnsi="Book Antiqua"/>
              </w:rPr>
            </w:pPr>
          </w:p>
        </w:tc>
        <w:tc>
          <w:tcPr>
            <w:tcW w:w="108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95" w:type="dxa"/>
            <w:gridSpan w:val="2"/>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104</w:t>
            </w:r>
          </w:p>
        </w:tc>
        <w:tc>
          <w:tcPr>
            <w:tcW w:w="6325" w:type="dxa"/>
            <w:gridSpan w:val="2"/>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Démolition des murs, des dallages et des faïences délabrées existants et dépôt des gravats à la zone de décharge appr</w:t>
            </w:r>
            <w:r w:rsidRPr="000A4B3E">
              <w:rPr>
                <w:rFonts w:ascii="Book Antiqua" w:hAnsi="Book Antiqua"/>
              </w:rPr>
              <w:t>o</w:t>
            </w:r>
            <w:r w:rsidRPr="000A4B3E">
              <w:rPr>
                <w:rFonts w:ascii="Book Antiqua" w:hAnsi="Book Antiqua"/>
              </w:rPr>
              <w:t>priée</w:t>
            </w:r>
          </w:p>
        </w:tc>
        <w:tc>
          <w:tcPr>
            <w:tcW w:w="54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tcPr>
          <w:p w:rsidR="00984D2D" w:rsidRPr="000A4B3E" w:rsidRDefault="00984D2D" w:rsidP="00FB6731">
            <w:pPr>
              <w:suppressAutoHyphens w:val="0"/>
              <w:autoSpaceDN/>
              <w:jc w:val="both"/>
              <w:textAlignment w:val="auto"/>
              <w:rPr>
                <w:rFonts w:ascii="Book Antiqua" w:hAnsi="Book Antiqua"/>
              </w:rPr>
            </w:pPr>
          </w:p>
        </w:tc>
        <w:tc>
          <w:tcPr>
            <w:tcW w:w="108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95" w:type="dxa"/>
            <w:gridSpan w:val="2"/>
          </w:tcPr>
          <w:p w:rsidR="00984D2D" w:rsidRPr="000A4B3E" w:rsidRDefault="00984D2D" w:rsidP="00FB6731">
            <w:pPr>
              <w:suppressAutoHyphens w:val="0"/>
              <w:autoSpaceDN/>
              <w:textAlignment w:val="auto"/>
              <w:rPr>
                <w:rFonts w:ascii="Book Antiqua" w:hAnsi="Book Antiqua"/>
              </w:rPr>
            </w:pPr>
            <w:r w:rsidRPr="000A4B3E">
              <w:rPr>
                <w:rFonts w:ascii="Book Antiqua" w:hAnsi="Book Antiqua"/>
              </w:rPr>
              <w:t>105</w:t>
            </w:r>
          </w:p>
        </w:tc>
        <w:tc>
          <w:tcPr>
            <w:tcW w:w="6325" w:type="dxa"/>
            <w:gridSpan w:val="2"/>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Implantation des ouvrages de la zone d’extension</w:t>
            </w:r>
          </w:p>
        </w:tc>
        <w:tc>
          <w:tcPr>
            <w:tcW w:w="54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tcPr>
          <w:p w:rsidR="00984D2D" w:rsidRPr="000A4B3E" w:rsidRDefault="00984D2D" w:rsidP="00FB6731">
            <w:pPr>
              <w:suppressAutoHyphens w:val="0"/>
              <w:autoSpaceDN/>
              <w:jc w:val="both"/>
              <w:textAlignment w:val="auto"/>
              <w:rPr>
                <w:rFonts w:ascii="Book Antiqua" w:hAnsi="Book Antiqua"/>
              </w:rPr>
            </w:pPr>
          </w:p>
        </w:tc>
        <w:tc>
          <w:tcPr>
            <w:tcW w:w="1080" w:type="dxa"/>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vAlign w:val="center"/>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100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200</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b/>
              </w:rPr>
            </w:pPr>
            <w:r w:rsidRPr="000A4B3E">
              <w:rPr>
                <w:rFonts w:ascii="Book Antiqua" w:hAnsi="Book Antiqua"/>
                <w:b/>
              </w:rPr>
              <w:t>LOT 200 : TERRASSEMENTS SUR ZONE D’EXTENSION</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201</w:t>
            </w:r>
          </w:p>
        </w:tc>
        <w:tc>
          <w:tcPr>
            <w:tcW w:w="6382" w:type="dxa"/>
            <w:gridSpan w:val="3"/>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Terrassement de grande masse de la terre végétale et évacu</w:t>
            </w:r>
            <w:r w:rsidRPr="000A4B3E">
              <w:rPr>
                <w:rFonts w:ascii="Book Antiqua" w:hAnsi="Book Antiqua"/>
              </w:rPr>
              <w:t>a</w:t>
            </w:r>
            <w:r w:rsidRPr="000A4B3E">
              <w:rPr>
                <w:rFonts w:ascii="Book Antiqua" w:hAnsi="Book Antiqua"/>
              </w:rPr>
              <w:t>tion vers une zone de décharge</w:t>
            </w:r>
          </w:p>
        </w:tc>
        <w:tc>
          <w:tcPr>
            <w:tcW w:w="540"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Ft</w:t>
            </w:r>
          </w:p>
        </w:tc>
        <w:tc>
          <w:tcPr>
            <w:tcW w:w="900"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Fouilles en puits pour semelles isolées</w:t>
            </w:r>
          </w:p>
        </w:tc>
        <w:tc>
          <w:tcPr>
            <w:tcW w:w="54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15</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Fouilles en rigoles pour soubassement</w:t>
            </w:r>
          </w:p>
        </w:tc>
        <w:tc>
          <w:tcPr>
            <w:tcW w:w="54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10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204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Remblais sous dallage avec apport de graves latéritiques</w:t>
            </w:r>
          </w:p>
        </w:tc>
        <w:tc>
          <w:tcPr>
            <w:tcW w:w="540" w:type="dxa"/>
            <w:shd w:val="clear" w:color="auto" w:fill="auto"/>
            <w:vAlign w:val="center"/>
          </w:tcPr>
          <w:p w:rsidR="00984D2D" w:rsidRPr="000A4B3E" w:rsidRDefault="00984D2D" w:rsidP="00FB6731">
            <w:pPr>
              <w:suppressAutoHyphens w:val="0"/>
              <w:autoSpaceDN/>
              <w:jc w:val="both"/>
              <w:textAlignment w:val="auto"/>
              <w:rPr>
                <w:rFonts w:ascii="Book Antiqua" w:hAnsi="Book Antiqua"/>
                <w:b/>
                <w:i/>
              </w:rPr>
            </w:pPr>
            <w:r w:rsidRPr="000A4B3E">
              <w:rPr>
                <w:rFonts w:ascii="Book Antiqua" w:hAnsi="Book Antiqua"/>
              </w:rPr>
              <w:t>m3</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200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300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 FONDATIONS SUR ZONE D’EXTENSION</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de propreté dosé a 200 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semelles isolées dosé à 350 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2,50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semelles isolées dosé à 350 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0,80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Agglos de 20 bourrés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longrines de 20x25 dosé à 350kg/m3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306</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Matériau drainant</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28,65</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307</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film polyane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28,65</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308</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légèrement armé (treillis en acier de 06 en maille de 20 x 30 cm) pour dallage dosé à 250 kg/m3 et d’épaisseur  10 cm</w:t>
            </w:r>
          </w:p>
        </w:tc>
        <w:tc>
          <w:tcPr>
            <w:tcW w:w="5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2,87</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300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400</w:t>
            </w:r>
          </w:p>
        </w:tc>
        <w:tc>
          <w:tcPr>
            <w:tcW w:w="6382" w:type="dxa"/>
            <w:gridSpan w:val="3"/>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400 : MACONNERIES SUR L’ENSEMBLE DES O</w:t>
            </w:r>
            <w:r w:rsidRPr="000A4B3E">
              <w:rPr>
                <w:rFonts w:ascii="Book Antiqua" w:hAnsi="Book Antiqua"/>
                <w:b/>
              </w:rPr>
              <w:t>U</w:t>
            </w:r>
            <w:r w:rsidRPr="000A4B3E">
              <w:rPr>
                <w:rFonts w:ascii="Book Antiqua" w:hAnsi="Book Antiqua"/>
                <w:b/>
              </w:rPr>
              <w:t>VRAGES</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Elévation en agglos de 15x20x40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150,000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Elévation en agglos de 10x20x40 bourrés sur toiture en dalle pleine et création des passages des eaux pluviales (EP)</w:t>
            </w:r>
          </w:p>
        </w:tc>
        <w:tc>
          <w:tcPr>
            <w:tcW w:w="5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poteau de 20x25 dosé à 350 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linteaux dosé à 350 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1,50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poutres dosé à 350kg/m3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406</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dalle pleine dosé à 350kg/m3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9,00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407</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Béton armé pour becquet (avec larmier) dosé à 350kg/m3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6,00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408</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Enduits au mortier de ciment dosé à 400kg/m3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500,00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400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500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500 : CHARPENTE-COUVERTURE- PLAFOND ET ETANCHEITE SUR TOITURE EN DALLE PLEINE</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Pastillage des têtes de tire-fonds et colmatage des trous au flash-band et toiturol</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FF</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Bastaings en bois dur pour ferme sur passerelle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1,50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Chevrons en bois dur pour pannes sur passerelle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0,65</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lastRenderedPageBreak/>
              <w:t>504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Planche de rive en bois dur sur charpente de la passerelle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5,00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de tôle bac alu 6/10è teinte naturelle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10,40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506</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de tôle faitière teinte naturelle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507</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Etanchéité sur dalle pleine avec de l’aster (palladium 80) y/c toutes sujétions de pose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m3</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245,70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508</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Accessoires (Tire-fond complet, toiturol, pointes et autres.)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Ft</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500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600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600 : MENUISERIES</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i/>
                <w:u w:val="double"/>
              </w:rPr>
            </w:pPr>
            <w:r w:rsidRPr="000A4B3E">
              <w:rPr>
                <w:rFonts w:ascii="Book Antiqua" w:hAnsi="Book Antiqua"/>
                <w:b/>
                <w:i/>
                <w:u w:val="double"/>
              </w:rPr>
              <w:t>Menuiserie bois</w:t>
            </w:r>
          </w:p>
        </w:tc>
        <w:tc>
          <w:tcPr>
            <w:tcW w:w="54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90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720" w:type="dxa"/>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porte en bois de 90x 210 y/c serrure à canon</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5,00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F/P porte en bois de 70x 210 y/c serrure à canon</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b/>
                <w:i/>
                <w:u w:val="double"/>
              </w:rPr>
            </w:pPr>
            <w:r w:rsidRPr="000A4B3E">
              <w:rPr>
                <w:rFonts w:ascii="Book Antiqua" w:hAnsi="Book Antiqua"/>
                <w:b/>
                <w:i/>
                <w:u w:val="double"/>
              </w:rPr>
              <w:t>Menuiserie alu</w:t>
            </w:r>
          </w:p>
        </w:tc>
        <w:tc>
          <w:tcPr>
            <w:tcW w:w="3240" w:type="dxa"/>
            <w:gridSpan w:val="4"/>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Fenêtre alu de 2,50 x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1,50 x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606</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1,65 x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607</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1,20 x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608</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Fenêtre alu de 0,60 x 0,60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609</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b/>
                <w:i/>
                <w:u w:val="double"/>
              </w:rPr>
            </w:pPr>
            <w:r w:rsidRPr="000A4B3E">
              <w:rPr>
                <w:rFonts w:ascii="Book Antiqua" w:hAnsi="Book Antiqua"/>
                <w:b/>
                <w:i/>
                <w:u w:val="double"/>
              </w:rPr>
              <w:t>Menuiserie métallique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610</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Gille antivol</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16,70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 Porte métallique de 1,20 x 2,20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612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Porte métallique de 1,50 x 2,20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5,00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600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700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700 : ELECTRICITE - CLIMATISATION</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 xml:space="preserve">Goulotte </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ml</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1,5 mm2</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2,5 mm2</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Câble U1000 de 4x 3,5 mm2</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Rleau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Cuivre nu de 50 mm2</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ml</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50,00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706</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Réglette vasque Duo de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28,00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707</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Réglette étanche de 1.20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8,00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708</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Hublot LED</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709</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Coffret de 12 modules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710</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Modules de marque Schneider</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Interrupteur et prise de courant encastrés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60,00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Dismatic</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6,00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Split de 1,5ch</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984D2D" w:rsidRPr="000A4B3E" w:rsidRDefault="000C61AB" w:rsidP="00FB6731">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984D2D" w:rsidRPr="000A4B3E" w:rsidRDefault="000C61AB" w:rsidP="00FB6731">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714</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Split de 2,5ch</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715</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Attaches, dominos, boitiers, boites de dérivation toutes suj</w:t>
            </w:r>
            <w:r w:rsidRPr="000A4B3E">
              <w:rPr>
                <w:rFonts w:ascii="Book Antiqua" w:hAnsi="Book Antiqua"/>
              </w:rPr>
              <w:t>é</w:t>
            </w:r>
            <w:r w:rsidRPr="000A4B3E">
              <w:rPr>
                <w:rFonts w:ascii="Book Antiqua" w:hAnsi="Book Antiqua"/>
              </w:rPr>
              <w:t>tions de sécurité, raccordement avec le réseau existant</w:t>
            </w:r>
          </w:p>
        </w:tc>
        <w:tc>
          <w:tcPr>
            <w:tcW w:w="5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Ens</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both"/>
              <w:textAlignment w:val="auto"/>
              <w:rPr>
                <w:rFonts w:ascii="Book Antiqua" w:hAnsi="Book Antiqua"/>
                <w:b/>
                <w:i/>
              </w:rPr>
            </w:pPr>
            <w:r w:rsidRPr="000A4B3E">
              <w:rPr>
                <w:rFonts w:ascii="Book Antiqua" w:hAnsi="Book Antiqua"/>
                <w:b/>
                <w:i/>
              </w:rPr>
              <w:t>Sous-Total LOT 700</w:t>
            </w:r>
          </w:p>
        </w:tc>
        <w:tc>
          <w:tcPr>
            <w:tcW w:w="1080" w:type="dxa"/>
            <w:shd w:val="clear" w:color="auto" w:fill="BFBFBF"/>
          </w:tcPr>
          <w:p w:rsidR="00984D2D" w:rsidRPr="000A4B3E" w:rsidRDefault="00984D2D" w:rsidP="00FB6731">
            <w:pPr>
              <w:suppressAutoHyphens w:val="0"/>
              <w:autoSpaceDN/>
              <w:jc w:val="both"/>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800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800 : PLOMBERIE ET REVETEMENT</w:t>
            </w:r>
          </w:p>
        </w:tc>
        <w:tc>
          <w:tcPr>
            <w:tcW w:w="3240" w:type="dxa"/>
            <w:gridSpan w:val="4"/>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à compression pour approvisionnement en eau potable</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Rlx</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4,00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802</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PVC 110</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25,00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803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Tuyau PVC 63</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35,00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804</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Raccordement à la fosse septique et puisard existants</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Ft</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805</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WC  à l’anglaise chasse basse</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lastRenderedPageBreak/>
              <w:t>806</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Lave-main carré sur pied</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807</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Lave-main carré de 50 x50 pour salles de soins</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808</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 xml:space="preserve"> Miroir de douche</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809</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 xml:space="preserve"> Porte papier hygiénique</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3,00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810</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Porte savon</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9,00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811</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Fosses septiques de 20 usagers</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812</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Puisard de 20 usagers</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2,00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813</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 xml:space="preserve">Regard de visite </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U</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8,00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814</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F/P carreaux grès céramique de 30x30</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355,00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815</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F/P faïences murales de 20x30</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280,00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vAlign w:val="center"/>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816</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F/P carreaux grès céramique antidérapant de 20x20 pour sol des toilettes</w:t>
            </w:r>
          </w:p>
        </w:tc>
        <w:tc>
          <w:tcPr>
            <w:tcW w:w="540" w:type="dxa"/>
            <w:shd w:val="clear" w:color="auto" w:fill="auto"/>
            <w:vAlign w:val="center"/>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vAlign w:val="center"/>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45,00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0C61AB" w:rsidRPr="000A4B3E" w:rsidTr="000C61AB">
        <w:tc>
          <w:tcPr>
            <w:tcW w:w="638" w:type="dxa"/>
            <w:shd w:val="clear" w:color="auto" w:fill="auto"/>
            <w:vAlign w:val="center"/>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817</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Accessoires (coudes, tés, mamelons, robinet d’arrêt, colle tanit, nourrisse, boite de dérivation et autres.)</w:t>
            </w:r>
          </w:p>
        </w:tc>
        <w:tc>
          <w:tcPr>
            <w:tcW w:w="540" w:type="dxa"/>
            <w:shd w:val="clear" w:color="auto" w:fill="auto"/>
            <w:vAlign w:val="center"/>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Ft</w:t>
            </w:r>
          </w:p>
        </w:tc>
        <w:tc>
          <w:tcPr>
            <w:tcW w:w="900" w:type="dxa"/>
            <w:shd w:val="clear" w:color="auto" w:fill="auto"/>
            <w:vAlign w:val="center"/>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1,00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984D2D" w:rsidRPr="000A4B3E" w:rsidTr="000C61AB">
        <w:tc>
          <w:tcPr>
            <w:tcW w:w="9180" w:type="dxa"/>
            <w:gridSpan w:val="7"/>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Sous-Total LOT 800</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r w:rsidR="00984D2D" w:rsidRPr="000A4B3E" w:rsidTr="000C61AB">
        <w:tc>
          <w:tcPr>
            <w:tcW w:w="10260" w:type="dxa"/>
            <w:gridSpan w:val="8"/>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900</w:t>
            </w:r>
          </w:p>
        </w:tc>
        <w:tc>
          <w:tcPr>
            <w:tcW w:w="6382" w:type="dxa"/>
            <w:gridSpan w:val="3"/>
            <w:shd w:val="clear" w:color="auto" w:fill="auto"/>
          </w:tcPr>
          <w:p w:rsidR="00984D2D" w:rsidRPr="000A4B3E" w:rsidRDefault="00984D2D" w:rsidP="00FB6731">
            <w:pPr>
              <w:suppressAutoHyphens w:val="0"/>
              <w:autoSpaceDN/>
              <w:jc w:val="center"/>
              <w:textAlignment w:val="auto"/>
              <w:rPr>
                <w:rFonts w:ascii="Book Antiqua" w:hAnsi="Book Antiqua"/>
                <w:b/>
              </w:rPr>
            </w:pPr>
            <w:r w:rsidRPr="000A4B3E">
              <w:rPr>
                <w:rFonts w:ascii="Book Antiqua" w:hAnsi="Book Antiqua"/>
                <w:b/>
              </w:rPr>
              <w:t>LOT 900 : PEINTURE- EXTINCTEURS</w:t>
            </w:r>
          </w:p>
        </w:tc>
        <w:tc>
          <w:tcPr>
            <w:tcW w:w="3240" w:type="dxa"/>
            <w:gridSpan w:val="4"/>
            <w:shd w:val="clear" w:color="auto" w:fill="auto"/>
          </w:tcPr>
          <w:p w:rsidR="00984D2D" w:rsidRPr="000A4B3E" w:rsidRDefault="00984D2D" w:rsidP="00FB6731">
            <w:pPr>
              <w:suppressAutoHyphens w:val="0"/>
              <w:autoSpaceDN/>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901</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Pantex 800 sous-plafond et sous-dalle de couleur blanche (02 couches)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245,70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0C61AB" w:rsidRPr="000A4B3E" w:rsidTr="000C61AB">
        <w:tc>
          <w:tcPr>
            <w:tcW w:w="638" w:type="dxa"/>
            <w:shd w:val="clear" w:color="auto" w:fill="auto"/>
          </w:tcPr>
          <w:p w:rsidR="000C61AB" w:rsidRPr="000A4B3E" w:rsidRDefault="000C61AB" w:rsidP="000C61AB">
            <w:pPr>
              <w:suppressAutoHyphens w:val="0"/>
              <w:autoSpaceDN/>
              <w:jc w:val="center"/>
              <w:textAlignment w:val="auto"/>
              <w:rPr>
                <w:rFonts w:ascii="Book Antiqua" w:hAnsi="Book Antiqua"/>
              </w:rPr>
            </w:pPr>
            <w:r w:rsidRPr="000A4B3E">
              <w:rPr>
                <w:rFonts w:ascii="Book Antiqua" w:hAnsi="Book Antiqua"/>
              </w:rPr>
              <w:t>902</w:t>
            </w:r>
          </w:p>
        </w:tc>
        <w:tc>
          <w:tcPr>
            <w:tcW w:w="6382" w:type="dxa"/>
            <w:gridSpan w:val="3"/>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Peinture Pantex 800 sur murs intérieurs</w:t>
            </w:r>
          </w:p>
        </w:tc>
        <w:tc>
          <w:tcPr>
            <w:tcW w:w="54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0C61AB" w:rsidRPr="000A4B3E" w:rsidRDefault="000C61AB" w:rsidP="000C61AB">
            <w:pPr>
              <w:suppressAutoHyphens w:val="0"/>
              <w:autoSpaceDN/>
              <w:jc w:val="both"/>
              <w:textAlignment w:val="auto"/>
              <w:rPr>
                <w:rFonts w:ascii="Book Antiqua" w:hAnsi="Book Antiqua"/>
              </w:rPr>
            </w:pPr>
            <w:r w:rsidRPr="000A4B3E">
              <w:rPr>
                <w:rFonts w:ascii="Book Antiqua" w:hAnsi="Book Antiqua"/>
              </w:rPr>
              <w:t>765,80</w:t>
            </w:r>
          </w:p>
        </w:tc>
        <w:tc>
          <w:tcPr>
            <w:tcW w:w="72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c>
          <w:tcPr>
            <w:tcW w:w="1080" w:type="dxa"/>
            <w:shd w:val="clear" w:color="auto" w:fill="auto"/>
          </w:tcPr>
          <w:p w:rsidR="000C61AB" w:rsidRPr="000A4B3E" w:rsidRDefault="000C61AB" w:rsidP="000C61AB">
            <w:pPr>
              <w:suppressAutoHyphens w:val="0"/>
              <w:autoSpaceDN/>
              <w:jc w:val="both"/>
              <w:textAlignment w:val="auto"/>
              <w:rPr>
                <w:rFonts w:ascii="Book Antiqua" w:hAnsi="Book Antiqua"/>
              </w:rPr>
            </w:pPr>
            <w:r>
              <w:rPr>
                <w:rFonts w:ascii="Book Antiqua" w:hAnsi="Book Antiqua"/>
              </w:rPr>
              <w:t>PM</w:t>
            </w:r>
          </w:p>
        </w:tc>
      </w:tr>
      <w:tr w:rsidR="00984D2D" w:rsidRPr="000A4B3E" w:rsidTr="000C61AB">
        <w:tc>
          <w:tcPr>
            <w:tcW w:w="638" w:type="dxa"/>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903</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Pantex 1300 sur murs extérieurs</w:t>
            </w:r>
          </w:p>
        </w:tc>
        <w:tc>
          <w:tcPr>
            <w:tcW w:w="54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341,30</w:t>
            </w:r>
          </w:p>
        </w:tc>
        <w:tc>
          <w:tcPr>
            <w:tcW w:w="720" w:type="dxa"/>
            <w:shd w:val="clear" w:color="auto" w:fill="auto"/>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638" w:type="dxa"/>
            <w:shd w:val="clear" w:color="auto" w:fill="auto"/>
            <w:vAlign w:val="center"/>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904</w:t>
            </w:r>
          </w:p>
        </w:tc>
        <w:tc>
          <w:tcPr>
            <w:tcW w:w="6382" w:type="dxa"/>
            <w:gridSpan w:val="3"/>
            <w:shd w:val="clear" w:color="auto" w:fill="auto"/>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Peinture glycérophlamique (bleu) sur menuiserie bois, méta</w:t>
            </w:r>
            <w:r w:rsidRPr="000A4B3E">
              <w:rPr>
                <w:rFonts w:ascii="Book Antiqua" w:hAnsi="Book Antiqua"/>
              </w:rPr>
              <w:t>l</w:t>
            </w:r>
            <w:r w:rsidRPr="000A4B3E">
              <w:rPr>
                <w:rFonts w:ascii="Book Antiqua" w:hAnsi="Book Antiqua"/>
              </w:rPr>
              <w:t>lique et soubassement</w:t>
            </w:r>
          </w:p>
        </w:tc>
        <w:tc>
          <w:tcPr>
            <w:tcW w:w="54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m2</w:t>
            </w:r>
          </w:p>
        </w:tc>
        <w:tc>
          <w:tcPr>
            <w:tcW w:w="90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r w:rsidRPr="000A4B3E">
              <w:rPr>
                <w:rFonts w:ascii="Book Antiqua" w:hAnsi="Book Antiqua"/>
              </w:rPr>
              <w:t>300,00</w:t>
            </w:r>
          </w:p>
        </w:tc>
        <w:tc>
          <w:tcPr>
            <w:tcW w:w="72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c>
          <w:tcPr>
            <w:tcW w:w="1080" w:type="dxa"/>
            <w:shd w:val="clear" w:color="auto" w:fill="auto"/>
            <w:vAlign w:val="center"/>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1845" w:type="dxa"/>
            <w:gridSpan w:val="3"/>
            <w:vMerge w:val="restart"/>
            <w:tcBorders>
              <w:left w:val="nil"/>
              <w:bottom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p>
          <w:p w:rsidR="00984D2D" w:rsidRPr="000A4B3E" w:rsidRDefault="00984D2D" w:rsidP="00FB6731">
            <w:pPr>
              <w:suppressAutoHyphens w:val="0"/>
              <w:autoSpaceDN/>
              <w:textAlignment w:val="auto"/>
              <w:rPr>
                <w:rFonts w:ascii="Book Antiqua" w:hAnsi="Book Antiqua"/>
              </w:rPr>
            </w:pPr>
          </w:p>
          <w:p w:rsidR="00984D2D" w:rsidRPr="000A4B3E" w:rsidRDefault="00984D2D" w:rsidP="00FB6731">
            <w:pPr>
              <w:suppressAutoHyphens w:val="0"/>
              <w:autoSpaceDN/>
              <w:textAlignment w:val="auto"/>
              <w:rPr>
                <w:rFonts w:ascii="Book Antiqua" w:hAnsi="Book Antiqua"/>
              </w:rPr>
            </w:pPr>
          </w:p>
          <w:p w:rsidR="00984D2D" w:rsidRPr="000A4B3E" w:rsidRDefault="00BE211A" w:rsidP="00FB6731">
            <w:pPr>
              <w:suppressAutoHyphens w:val="0"/>
              <w:autoSpaceDN/>
              <w:textAlignment w:val="auto"/>
              <w:rPr>
                <w:rFonts w:ascii="Book Antiqua" w:hAnsi="Book Antiqua"/>
              </w:rPr>
            </w:pPr>
            <w:r>
              <w:rPr>
                <w:rFonts w:ascii="Book Antiqua" w:hAnsi="Book Antiqua"/>
                <w:noProof/>
              </w:rPr>
              <w:pict>
                <v:shapetype id="_x0000_t202" coordsize="21600,21600" o:spt="202" path="m,l,21600r21600,l21600,xe">
                  <v:stroke joinstyle="miter"/>
                  <v:path gradientshapeok="t" o:connecttype="rect"/>
                </v:shapetype>
                <v:shape id="Zone de texte 21" o:spid="_x0000_s1038" type="#_x0000_t202" style="position:absolute;margin-left:28.9pt;margin-top:44.65pt;width:480.75pt;height:101.5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" fillcolor="window" strokeweight=".5pt">
                  <v:textbox>
                    <w:txbxContent>
                      <w:p w:rsidR="00847EA9" w:rsidRDefault="00847EA9" w:rsidP="00984D2D">
                        <w:pPr>
                          <w:jc w:val="center"/>
                        </w:pPr>
                        <w:r>
                          <w:t xml:space="preserve">Arrêté le présent devis à la somme TTC de : </w:t>
                        </w:r>
                        <w:r>
                          <w:rPr>
                            <w:b/>
                          </w:rPr>
                          <w:t>………………….</w:t>
                        </w:r>
                        <w:r w:rsidRPr="006673B4">
                          <w:rPr>
                            <w:b/>
                          </w:rPr>
                          <w:t xml:space="preserve"> (</w:t>
                        </w:r>
                        <w:r>
                          <w:rPr>
                            <w:b/>
                          </w:rPr>
                          <w:t>…………….</w:t>
                        </w:r>
                        <w:r w:rsidRPr="006673B4">
                          <w:rPr>
                            <w:b/>
                          </w:rPr>
                          <w:t>) FCFA</w:t>
                        </w:r>
                        <w:r>
                          <w:t>.</w:t>
                        </w:r>
                      </w:p>
                      <w:p w:rsidR="00847EA9" w:rsidRDefault="00847EA9" w:rsidP="00984D2D">
                        <w:pPr>
                          <w:jc w:val="center"/>
                        </w:pPr>
                      </w:p>
                      <w:p w:rsidR="00847EA9" w:rsidRDefault="00847EA9" w:rsidP="00984D2D">
                        <w:pPr>
                          <w:jc w:val="center"/>
                        </w:pPr>
                      </w:p>
                      <w:p w:rsidR="00847EA9" w:rsidRDefault="00847EA9" w:rsidP="00984D2D">
                        <w:pPr>
                          <w:jc w:val="center"/>
                        </w:pPr>
                      </w:p>
                      <w:p w:rsidR="00847EA9" w:rsidRDefault="00847EA9" w:rsidP="00984D2D">
                        <w:pPr>
                          <w:jc w:val="center"/>
                        </w:pPr>
                      </w:p>
                      <w:p w:rsidR="00847EA9" w:rsidRDefault="00847EA9" w:rsidP="00984D2D">
                        <w:pPr>
                          <w:jc w:val="center"/>
                        </w:pPr>
                        <w:r>
                          <w:t>DATE ET SIGNATURE</w:t>
                        </w:r>
                      </w:p>
                    </w:txbxContent>
                  </v:textbox>
                </v:shape>
              </w:pict>
            </w:r>
          </w:p>
        </w:tc>
        <w:tc>
          <w:tcPr>
            <w:tcW w:w="7335" w:type="dxa"/>
            <w:gridSpan w:val="4"/>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TOTAL HT</w:t>
            </w: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1845" w:type="dxa"/>
            <w:gridSpan w:val="3"/>
            <w:vMerge/>
            <w:tcBorders>
              <w:top w:val="nil"/>
              <w:left w:val="nil"/>
              <w:bottom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7335" w:type="dxa"/>
            <w:gridSpan w:val="4"/>
            <w:tcBorders>
              <w:top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TVA (19.25%)</w:t>
            </w: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1845" w:type="dxa"/>
            <w:gridSpan w:val="3"/>
            <w:vMerge/>
            <w:tcBorders>
              <w:top w:val="nil"/>
              <w:left w:val="nil"/>
              <w:bottom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7335" w:type="dxa"/>
            <w:gridSpan w:val="4"/>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IR (2.2%)</w:t>
            </w: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1845" w:type="dxa"/>
            <w:gridSpan w:val="3"/>
            <w:vMerge/>
            <w:tcBorders>
              <w:top w:val="nil"/>
              <w:left w:val="nil"/>
              <w:bottom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7335" w:type="dxa"/>
            <w:gridSpan w:val="4"/>
            <w:tcBorders>
              <w:top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r w:rsidRPr="000A4B3E">
              <w:rPr>
                <w:rFonts w:ascii="Book Antiqua" w:hAnsi="Book Antiqua"/>
              </w:rPr>
              <w:t>TOTAL TAXES</w:t>
            </w:r>
          </w:p>
        </w:tc>
        <w:tc>
          <w:tcPr>
            <w:tcW w:w="1080" w:type="dxa"/>
            <w:shd w:val="clear" w:color="auto" w:fill="auto"/>
          </w:tcPr>
          <w:p w:rsidR="00984D2D" w:rsidRPr="000A4B3E" w:rsidRDefault="00984D2D" w:rsidP="00FB6731">
            <w:pPr>
              <w:suppressAutoHyphens w:val="0"/>
              <w:autoSpaceDN/>
              <w:jc w:val="both"/>
              <w:textAlignment w:val="auto"/>
              <w:rPr>
                <w:rFonts w:ascii="Book Antiqua" w:hAnsi="Book Antiqua"/>
              </w:rPr>
            </w:pPr>
          </w:p>
        </w:tc>
      </w:tr>
      <w:tr w:rsidR="00984D2D" w:rsidRPr="000A4B3E" w:rsidTr="000C61AB">
        <w:tc>
          <w:tcPr>
            <w:tcW w:w="1845" w:type="dxa"/>
            <w:gridSpan w:val="3"/>
            <w:vMerge/>
            <w:tcBorders>
              <w:top w:val="nil"/>
              <w:left w:val="nil"/>
              <w:bottom w:val="nil"/>
            </w:tcBorders>
            <w:shd w:val="clear" w:color="auto" w:fill="auto"/>
          </w:tcPr>
          <w:p w:rsidR="00984D2D" w:rsidRPr="000A4B3E" w:rsidRDefault="00984D2D" w:rsidP="00FB6731">
            <w:pPr>
              <w:suppressAutoHyphens w:val="0"/>
              <w:autoSpaceDN/>
              <w:jc w:val="center"/>
              <w:textAlignment w:val="auto"/>
              <w:rPr>
                <w:rFonts w:ascii="Book Antiqua" w:hAnsi="Book Antiqua"/>
              </w:rPr>
            </w:pPr>
          </w:p>
        </w:tc>
        <w:tc>
          <w:tcPr>
            <w:tcW w:w="7335" w:type="dxa"/>
            <w:gridSpan w:val="4"/>
            <w:tcBorders>
              <w:top w:val="nil"/>
            </w:tcBorders>
            <w:shd w:val="clear" w:color="auto" w:fill="BFBFBF"/>
          </w:tcPr>
          <w:p w:rsidR="00984D2D" w:rsidRPr="000A4B3E" w:rsidRDefault="00984D2D" w:rsidP="00FB6731">
            <w:pPr>
              <w:suppressAutoHyphens w:val="0"/>
              <w:autoSpaceDN/>
              <w:jc w:val="center"/>
              <w:textAlignment w:val="auto"/>
              <w:rPr>
                <w:rFonts w:ascii="Book Antiqua" w:hAnsi="Book Antiqua"/>
                <w:b/>
                <w:i/>
              </w:rPr>
            </w:pPr>
            <w:r w:rsidRPr="000A4B3E">
              <w:rPr>
                <w:rFonts w:ascii="Book Antiqua" w:hAnsi="Book Antiqua"/>
                <w:b/>
                <w:i/>
              </w:rPr>
              <w:t>TOTAL TTC</w:t>
            </w:r>
          </w:p>
        </w:tc>
        <w:tc>
          <w:tcPr>
            <w:tcW w:w="1080" w:type="dxa"/>
            <w:shd w:val="clear" w:color="auto" w:fill="BFBFBF"/>
          </w:tcPr>
          <w:p w:rsidR="00984D2D" w:rsidRPr="000A4B3E" w:rsidRDefault="00984D2D" w:rsidP="00FB6731">
            <w:pPr>
              <w:suppressAutoHyphens w:val="0"/>
              <w:autoSpaceDN/>
              <w:textAlignment w:val="auto"/>
              <w:rPr>
                <w:rFonts w:ascii="Book Antiqua" w:hAnsi="Book Antiqua"/>
                <w:b/>
                <w:i/>
              </w:rPr>
            </w:pPr>
          </w:p>
        </w:tc>
      </w:tr>
    </w:tbl>
    <w:p w:rsidR="000A4B3E" w:rsidRDefault="000A4B3E" w:rsidP="007F4ADA">
      <w:pPr>
        <w:widowControl w:val="0"/>
        <w:autoSpaceDE w:val="0"/>
        <w:spacing w:after="120"/>
        <w:jc w:val="both"/>
        <w:rPr>
          <w:rFonts w:ascii="Book Antiqua" w:hAnsi="Book Antiqua"/>
          <w:b/>
          <w:bCs/>
          <w:lang w:val="fr-CM"/>
        </w:rPr>
      </w:pPr>
    </w:p>
    <w:p w:rsidR="000A4B3E" w:rsidRDefault="000A4B3E" w:rsidP="007F4ADA">
      <w:pPr>
        <w:widowControl w:val="0"/>
        <w:autoSpaceDE w:val="0"/>
        <w:spacing w:after="120"/>
        <w:jc w:val="both"/>
        <w:rPr>
          <w:rFonts w:ascii="Book Antiqua" w:hAnsi="Book Antiqua"/>
          <w:b/>
          <w:bCs/>
          <w:lang w:val="fr-CM"/>
        </w:rPr>
      </w:pPr>
    </w:p>
    <w:p w:rsidR="000A4B3E" w:rsidRDefault="000A4B3E" w:rsidP="007F4ADA">
      <w:pPr>
        <w:widowControl w:val="0"/>
        <w:autoSpaceDE w:val="0"/>
        <w:spacing w:after="120"/>
        <w:jc w:val="both"/>
        <w:rPr>
          <w:rFonts w:ascii="Book Antiqua" w:hAnsi="Book Antiqua"/>
          <w:b/>
          <w:bCs/>
          <w:lang w:val="fr-CM"/>
        </w:rPr>
      </w:pPr>
    </w:p>
    <w:p w:rsidR="000A4B3E" w:rsidRDefault="000A4B3E" w:rsidP="007F4ADA">
      <w:pPr>
        <w:widowControl w:val="0"/>
        <w:autoSpaceDE w:val="0"/>
        <w:spacing w:after="120"/>
        <w:jc w:val="both"/>
        <w:rPr>
          <w:rFonts w:ascii="Book Antiqua" w:hAnsi="Book Antiqua"/>
          <w:b/>
          <w:bCs/>
          <w:lang w:val="fr-CM"/>
        </w:rPr>
      </w:pPr>
    </w:p>
    <w:p w:rsidR="00315613" w:rsidRDefault="00315613" w:rsidP="00315613">
      <w:pPr>
        <w:widowControl w:val="0"/>
        <w:autoSpaceDE w:val="0"/>
        <w:spacing w:line="360" w:lineRule="auto"/>
        <w:jc w:val="both"/>
        <w:rPr>
          <w:rFonts w:ascii="Book Antiqua" w:hAnsi="Book Antiqua"/>
          <w:b/>
          <w:bCs/>
          <w:lang w:val="fr-CM"/>
        </w:rPr>
      </w:pPr>
    </w:p>
    <w:p w:rsidR="000A4B3E" w:rsidRDefault="000A4B3E" w:rsidP="00315613">
      <w:pPr>
        <w:widowControl w:val="0"/>
        <w:autoSpaceDE w:val="0"/>
        <w:spacing w:line="360" w:lineRule="auto"/>
        <w:jc w:val="both"/>
        <w:rPr>
          <w:rFonts w:ascii="Book Antiqua" w:hAnsi="Book Antiqua"/>
          <w:b/>
          <w:bCs/>
          <w:lang w:val="fr-CM"/>
        </w:rPr>
      </w:pPr>
    </w:p>
    <w:p w:rsidR="000A4B3E" w:rsidRPr="00787254" w:rsidRDefault="000A4B3E" w:rsidP="00315613">
      <w:pPr>
        <w:widowControl w:val="0"/>
        <w:autoSpaceDE w:val="0"/>
        <w:spacing w:line="360" w:lineRule="auto"/>
        <w:jc w:val="both"/>
        <w:rPr>
          <w:rFonts w:ascii="Book Antiqua" w:hAnsi="Book Antiqua"/>
        </w:rPr>
      </w:pPr>
    </w:p>
    <w:p w:rsidR="00315613" w:rsidRDefault="00315613" w:rsidP="00315613">
      <w:pPr>
        <w:tabs>
          <w:tab w:val="left" w:pos="1418"/>
        </w:tabs>
        <w:rPr>
          <w:rFonts w:ascii="Book Antiqua" w:hAnsi="Book Antiqua"/>
          <w:lang w:val="fr-CM"/>
        </w:rPr>
      </w:pPr>
    </w:p>
    <w:p w:rsidR="00692F73" w:rsidRPr="00315613" w:rsidRDefault="00315613" w:rsidP="00315613">
      <w:pPr>
        <w:tabs>
          <w:tab w:val="left" w:pos="1418"/>
        </w:tabs>
        <w:rPr>
          <w:rFonts w:ascii="Book Antiqua" w:hAnsi="Book Antiqua"/>
          <w:lang w:val="fr-CM"/>
        </w:rPr>
        <w:sectPr w:rsidR="00692F73" w:rsidRPr="00315613">
          <w:type w:val="continuous"/>
          <w:pgSz w:w="11910" w:h="16840"/>
          <w:pgMar w:top="560" w:right="320" w:bottom="920" w:left="680" w:header="0" w:footer="736" w:gutter="0"/>
          <w:cols w:space="720"/>
        </w:sectPr>
      </w:pPr>
      <w:r>
        <w:rPr>
          <w:rFonts w:ascii="Book Antiqua" w:hAnsi="Book Antiqua"/>
          <w:lang w:val="fr-CM"/>
        </w:rPr>
        <w:tab/>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6" w:name="_Toc390335369"/>
      <w:bookmarkStart w:id="407" w:name="_Toc390418128"/>
      <w:bookmarkStart w:id="408" w:name="_Toc97543364"/>
      <w:bookmarkStart w:id="409" w:name="_Toc97557124"/>
      <w:bookmarkStart w:id="410"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6"/>
      <w:bookmarkEnd w:id="407"/>
      <w:bookmarkEnd w:id="408"/>
      <w:bookmarkEnd w:id="409"/>
      <w:bookmarkEnd w:id="410"/>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1"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1"/>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BE211A"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BE211A"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2" w:name="_Toc97543365"/>
      <w:bookmarkStart w:id="413" w:name="_Toc97557126"/>
      <w:r w:rsidRPr="00787254">
        <w:rPr>
          <w:rFonts w:ascii="Book Antiqua" w:hAnsi="Book Antiqua"/>
          <w:sz w:val="24"/>
          <w:szCs w:val="24"/>
        </w:rPr>
        <w:lastRenderedPageBreak/>
        <w:t>Modèle de sous-détail des prix</w:t>
      </w:r>
      <w:bookmarkEnd w:id="412"/>
      <w:bookmarkEnd w:id="413"/>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Pr="00787254" w:rsidRDefault="007C637C"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4" w:name="_Toc390335370"/>
      <w:bookmarkStart w:id="415" w:name="_Toc390418129"/>
      <w:bookmarkStart w:id="416" w:name="_Toc97543366"/>
      <w:bookmarkStart w:id="417" w:name="_Toc97557127"/>
      <w:bookmarkStart w:id="418"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4"/>
      <w:bookmarkEnd w:id="415"/>
      <w:bookmarkEnd w:id="416"/>
      <w:bookmarkEnd w:id="417"/>
      <w:bookmarkEnd w:id="418"/>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BE211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BE211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BE211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BE211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9" w:name="_Toc390335371"/>
      <w:bookmarkStart w:id="420" w:name="_Toc390418130"/>
      <w:bookmarkStart w:id="421" w:name="_Toc97543367"/>
      <w:bookmarkStart w:id="422" w:name="_Toc97557128"/>
      <w:bookmarkStart w:id="423"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9"/>
      <w:bookmarkEnd w:id="420"/>
      <w:bookmarkEnd w:id="421"/>
      <w:bookmarkEnd w:id="422"/>
      <w:bookmarkEnd w:id="423"/>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BE211A"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136</w:t>
      </w:r>
      <w:r w:rsidR="00BE211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4"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bookmarkEnd w:id="424"/>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5"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142</w:t>
      </w:r>
      <w:r w:rsidR="00BE211A" w:rsidRPr="00787254">
        <w:rPr>
          <w:rFonts w:ascii="Book Antiqua" w:hAnsi="Book Antiqua" w:cs="Times New Roman"/>
        </w:rPr>
        <w:fldChar w:fldCharType="end"/>
      </w:r>
    </w:p>
    <w:bookmarkEnd w:id="425"/>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143</w:t>
      </w:r>
      <w:r w:rsidR="00BE211A"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143</w:t>
      </w:r>
      <w:r w:rsidR="00BE211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145</w:t>
      </w:r>
      <w:r w:rsidR="00BE211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BE211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BE211A" w:rsidRPr="00787254">
        <w:rPr>
          <w:rFonts w:ascii="Book Antiqua" w:hAnsi="Book Antiqua" w:cs="Times New Roman"/>
        </w:rPr>
      </w:r>
      <w:r w:rsidR="00BE211A" w:rsidRPr="00787254">
        <w:rPr>
          <w:rFonts w:ascii="Book Antiqua" w:hAnsi="Book Antiqua" w:cs="Times New Roman"/>
        </w:rPr>
        <w:fldChar w:fldCharType="separate"/>
      </w:r>
      <w:r w:rsidR="00A22C0A">
        <w:rPr>
          <w:rFonts w:ascii="Book Antiqua" w:hAnsi="Book Antiqua" w:cs="Times New Roman"/>
        </w:rPr>
        <w:t>138</w:t>
      </w:r>
      <w:r w:rsidR="00BE211A"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BE211A"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6" w:name="_Toc530309771"/>
      <w:bookmarkStart w:id="427" w:name="_Toc97557129"/>
      <w:bookmarkStart w:id="428"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6"/>
      <w:bookmarkEnd w:id="427"/>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 soumets et m'engage à livrer les fournitures ou à exécuter les prestations conformément au dossier d'Appel d'Offres, moyennant les prix que j'ai établi moi-même sur la base des bordereaux de prix et quantités, lesquels prix font ressortir le montant de l'offre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9" w:name="_Toc530309772"/>
      <w:bookmarkStart w:id="430"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bookmarkStart w:id="431"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2"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31"/>
      <w:bookmarkEnd w:id="432"/>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3" w:name="_Toc530309774"/>
      <w:bookmarkStart w:id="434"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w:t>
      </w:r>
      <w:r w:rsidR="00EC6815" w:rsidRPr="00787254">
        <w:rPr>
          <w:rFonts w:ascii="Book Antiqua" w:hAnsi="Book Antiqua"/>
        </w:rPr>
        <w:t>du</w:t>
      </w:r>
      <w:r w:rsidR="00EC6815" w:rsidRPr="00787254">
        <w:rPr>
          <w:rFonts w:ascii="Book Antiqua" w:hAnsi="Book Antiqua"/>
          <w:spacing w:val="16"/>
        </w:rPr>
        <w:t xml:space="preserve"> cautionnement</w:t>
      </w:r>
      <w:r w:rsidRPr="00787254">
        <w:rPr>
          <w:rFonts w:ascii="Book Antiqua" w:hAnsi="Book Antiqua"/>
        </w:rPr>
        <w: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5" w:name="_Toc530309775"/>
      <w:bookmarkStart w:id="436"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5"/>
      <w:bookmarkEnd w:id="436"/>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7" w:name="_Toc157617479"/>
      <w:bookmarkStart w:id="438" w:name="_Toc530309776"/>
      <w:bookmarkStart w:id="439"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7"/>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8"/>
      <w:bookmarkEnd w:id="439"/>
    </w:p>
    <w:p w:rsidR="008169AF" w:rsidRPr="00787254" w:rsidRDefault="008169AF" w:rsidP="00230C15">
      <w:pPr>
        <w:pStyle w:val="Titre2"/>
        <w:spacing w:line="360" w:lineRule="auto"/>
        <w:rPr>
          <w:rFonts w:ascii="Book Antiqua" w:hAnsi="Book Antiqua"/>
          <w:sz w:val="24"/>
          <w:szCs w:val="24"/>
        </w:rPr>
      </w:pPr>
      <w:bookmarkStart w:id="440" w:name="_Toc529986297"/>
      <w:bookmarkStart w:id="441" w:name="_Toc530307558"/>
      <w:bookmarkStart w:id="442" w:name="_Toc530309777"/>
      <w:bookmarkStart w:id="443" w:name="_Toc97557135"/>
      <w:r w:rsidRPr="00787254">
        <w:rPr>
          <w:rFonts w:ascii="Book Antiqua" w:hAnsi="Book Antiqua"/>
          <w:b w:val="0"/>
          <w:bCs w:val="0"/>
          <w:sz w:val="24"/>
          <w:szCs w:val="24"/>
        </w:rPr>
        <w:t>Note sur la présentation des plannings</w:t>
      </w:r>
      <w:bookmarkEnd w:id="440"/>
      <w:bookmarkEnd w:id="441"/>
      <w:bookmarkEnd w:id="442"/>
      <w:bookmarkEnd w:id="443"/>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4" w:name="_Toc156822352"/>
      <w:bookmarkStart w:id="445" w:name="_Toc156822793"/>
      <w:bookmarkStart w:id="446" w:name="_Toc156825461"/>
      <w:bookmarkStart w:id="447" w:name="_Toc156826483"/>
      <w:bookmarkStart w:id="448" w:name="_Toc156853937"/>
      <w:bookmarkStart w:id="449" w:name="_Toc156855437"/>
      <w:bookmarkStart w:id="450" w:name="_Hlk163136133"/>
      <w:r w:rsidRPr="00787254">
        <w:rPr>
          <w:rFonts w:ascii="Book Antiqua" w:hAnsi="Book Antiqua"/>
          <w:b/>
          <w:bCs/>
          <w:caps/>
          <w:color w:val="000000" w:themeColor="text1"/>
          <w:spacing w:val="36"/>
          <w:w w:val="80"/>
          <w:position w:val="-1"/>
        </w:rPr>
        <w:t>CALENDRIER des activités (programme de travail)</w:t>
      </w:r>
      <w:bookmarkEnd w:id="444"/>
      <w:bookmarkEnd w:id="445"/>
      <w:bookmarkEnd w:id="446"/>
      <w:bookmarkEnd w:id="447"/>
      <w:bookmarkEnd w:id="448"/>
      <w:bookmarkEnd w:id="449"/>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51" w:name="_Toc64435224"/>
            <w:bookmarkStart w:id="452" w:name="_Toc64435414"/>
            <w:bookmarkStart w:id="453" w:name="_Toc64435604"/>
            <w:bookmarkStart w:id="454" w:name="_Toc72513346"/>
            <w:bookmarkStart w:id="455" w:name="_Toc72513664"/>
            <w:bookmarkStart w:id="456" w:name="_Toc72514644"/>
            <w:bookmarkStart w:id="457" w:name="_Toc72514823"/>
            <w:bookmarkStart w:id="458" w:name="_Toc72515058"/>
            <w:bookmarkStart w:id="459" w:name="_Toc156822349"/>
            <w:bookmarkStart w:id="460" w:name="_Toc156822790"/>
            <w:bookmarkStart w:id="461" w:name="_Toc156825458"/>
            <w:bookmarkStart w:id="462" w:name="_Toc156826480"/>
            <w:bookmarkStart w:id="463" w:name="_Toc156853934"/>
            <w:bookmarkStart w:id="464" w:name="_Toc156855434"/>
            <w:r w:rsidRPr="00787254">
              <w:rPr>
                <w:rFonts w:ascii="Book Antiqua" w:hAnsi="Book Antiqua"/>
                <w:b/>
                <w:bCs/>
              </w:rPr>
              <w:t>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5" w:name="_Toc64435225"/>
            <w:bookmarkStart w:id="466" w:name="_Toc64435415"/>
            <w:bookmarkStart w:id="467" w:name="_Toc64435605"/>
            <w:bookmarkStart w:id="468" w:name="_Toc72513347"/>
            <w:bookmarkStart w:id="469" w:name="_Toc72513665"/>
            <w:bookmarkStart w:id="470" w:name="_Toc72514645"/>
            <w:bookmarkStart w:id="471" w:name="_Toc72514824"/>
            <w:bookmarkStart w:id="472" w:name="_Toc72515059"/>
            <w:bookmarkStart w:id="473" w:name="_Toc156822350"/>
            <w:bookmarkStart w:id="474" w:name="_Toc156822791"/>
            <w:bookmarkStart w:id="475" w:name="_Toc156825459"/>
            <w:bookmarkStart w:id="476" w:name="_Toc156826481"/>
            <w:bookmarkStart w:id="477" w:name="_Toc156853935"/>
            <w:bookmarkStart w:id="478" w:name="_Toc156855435"/>
            <w:r w:rsidRPr="00787254">
              <w:rPr>
                <w:rFonts w:ascii="Book Antiqua" w:hAnsi="Book Antiqua"/>
                <w:b/>
                <w:bCs/>
              </w:rPr>
              <w:t>Personnel (sous forme de graphique à barres)</w:t>
            </w:r>
            <w:bookmarkEnd w:id="465"/>
            <w:bookmarkEnd w:id="466"/>
            <w:bookmarkEnd w:id="467"/>
            <w:r w:rsidRPr="00787254">
              <w:rPr>
                <w:rFonts w:ascii="Book Antiqua" w:hAnsi="Book Antiqua"/>
                <w:b/>
                <w:bCs/>
                <w:vertAlign w:val="superscript"/>
              </w:rPr>
              <w:footnoteReference w:customMarkFollows="1" w:id="2"/>
              <w:t>2</w:t>
            </w:r>
            <w:bookmarkEnd w:id="468"/>
            <w:bookmarkEnd w:id="469"/>
            <w:bookmarkEnd w:id="470"/>
            <w:bookmarkEnd w:id="471"/>
            <w:bookmarkEnd w:id="472"/>
            <w:bookmarkEnd w:id="473"/>
            <w:bookmarkEnd w:id="474"/>
            <w:bookmarkEnd w:id="475"/>
            <w:bookmarkEnd w:id="476"/>
            <w:bookmarkEnd w:id="477"/>
            <w:bookmarkEnd w:id="478"/>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9" w:name="_Toc64435226"/>
            <w:bookmarkStart w:id="480" w:name="_Toc64435416"/>
            <w:bookmarkStart w:id="481" w:name="_Toc64435606"/>
            <w:bookmarkStart w:id="482" w:name="_Toc72513348"/>
            <w:bookmarkStart w:id="483" w:name="_Toc72513666"/>
            <w:bookmarkStart w:id="484" w:name="_Toc72514646"/>
            <w:bookmarkStart w:id="485" w:name="_Toc72514825"/>
            <w:bookmarkStart w:id="486" w:name="_Toc72515060"/>
            <w:bookmarkStart w:id="487" w:name="_Toc156822351"/>
            <w:bookmarkStart w:id="488" w:name="_Toc156822792"/>
            <w:bookmarkStart w:id="489" w:name="_Toc156825460"/>
            <w:bookmarkStart w:id="490" w:name="_Toc156826482"/>
            <w:bookmarkStart w:id="491" w:name="_Toc156853936"/>
            <w:bookmarkStart w:id="492" w:name="_Toc156855436"/>
            <w:r w:rsidRPr="00787254">
              <w:rPr>
                <w:rFonts w:ascii="Book Antiqua" w:hAnsi="Book Antiqua"/>
                <w:b/>
                <w:bCs/>
              </w:rPr>
              <w:t>Total personnel/mois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BE211A"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0"/>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3"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Terme de projets  similaires</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3"/>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4C043C">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4"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4"/>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5" w:name="_Hlk143620781"/>
      <w:r w:rsidRPr="00787254">
        <w:rPr>
          <w:rFonts w:ascii="Book Antiqua" w:hAnsi="Book Antiqua"/>
          <w:b/>
          <w:bCs/>
          <w:caps/>
          <w:spacing w:val="36"/>
          <w:w w:val="80"/>
          <w:position w:val="-1"/>
        </w:rPr>
        <w:t>Modèle fiche de prestations susceptibles d’être sous-traitées commandées</w:t>
      </w:r>
      <w:bookmarkEnd w:id="495"/>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6"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6"/>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4C043C">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4C043C">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Nomdel’employé: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Nomdureprésentanthabilité: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7" w:name="_Toc156822342"/>
      <w:bookmarkStart w:id="498" w:name="_Toc156822783"/>
      <w:bookmarkStart w:id="499" w:name="_Toc156825451"/>
      <w:bookmarkStart w:id="500" w:name="_Toc156826473"/>
      <w:bookmarkStart w:id="501" w:name="_Toc156853927"/>
      <w:bookmarkStart w:id="502" w:name="_Toc156855427"/>
      <w:bookmarkStart w:id="503"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7"/>
      <w:bookmarkEnd w:id="498"/>
      <w:bookmarkEnd w:id="499"/>
      <w:bookmarkEnd w:id="500"/>
      <w:bookmarkEnd w:id="501"/>
      <w:bookmarkEnd w:id="502"/>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4" w:name="_Toc156822344"/>
      <w:bookmarkStart w:id="505" w:name="_Toc156822785"/>
      <w:bookmarkStart w:id="506" w:name="_Toc156825453"/>
      <w:bookmarkStart w:id="507" w:name="_Toc156826475"/>
      <w:bookmarkStart w:id="508" w:name="_Toc156853929"/>
      <w:bookmarkStart w:id="509"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10" w:name="_Toc156822345"/>
      <w:bookmarkStart w:id="511" w:name="_Toc156822786"/>
      <w:bookmarkStart w:id="512" w:name="_Toc156825454"/>
      <w:bookmarkStart w:id="513" w:name="_Toc156826476"/>
      <w:bookmarkStart w:id="514" w:name="_Toc156853930"/>
      <w:bookmarkStart w:id="515" w:name="_Toc156855430"/>
      <w:bookmarkEnd w:id="504"/>
      <w:bookmarkEnd w:id="505"/>
      <w:bookmarkEnd w:id="506"/>
      <w:bookmarkEnd w:id="507"/>
      <w:bookmarkEnd w:id="508"/>
      <w:bookmarkEnd w:id="509"/>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0"/>
      <w:bookmarkEnd w:id="511"/>
      <w:bookmarkEnd w:id="512"/>
      <w:bookmarkEnd w:id="513"/>
      <w:bookmarkEnd w:id="514"/>
      <w:bookmarkEnd w:id="515"/>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7E01B5">
      <w:pPr>
        <w:numPr>
          <w:ilvl w:val="0"/>
          <w:numId w:val="56"/>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7E01B5">
      <w:pPr>
        <w:numPr>
          <w:ilvl w:val="0"/>
          <w:numId w:val="56"/>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7E01B5">
      <w:pPr>
        <w:numPr>
          <w:ilvl w:val="0"/>
          <w:numId w:val="56"/>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7E01B5">
      <w:pPr>
        <w:pStyle w:val="Paragraphedeliste"/>
        <w:numPr>
          <w:ilvl w:val="0"/>
          <w:numId w:val="56"/>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6" w:name="_Toc4398465"/>
      <w:bookmarkStart w:id="517" w:name="_Toc4400468"/>
      <w:bookmarkStart w:id="518" w:name="_Toc4400739"/>
      <w:bookmarkStart w:id="519" w:name="_Toc4400997"/>
      <w:bookmarkStart w:id="520" w:name="_Toc4401163"/>
      <w:bookmarkStart w:id="521" w:name="_Toc102984783"/>
      <w:bookmarkStart w:id="522" w:name="_Toc156822354"/>
      <w:bookmarkStart w:id="523" w:name="_Toc156822795"/>
      <w:bookmarkStart w:id="524" w:name="_Toc156825463"/>
      <w:bookmarkStart w:id="525" w:name="_Toc156826485"/>
      <w:bookmarkStart w:id="526" w:name="_Toc156853939"/>
      <w:bookmarkStart w:id="527"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8" w:name="_Hlk152231933"/>
      <w:r w:rsidR="00225F12" w:rsidRPr="00787254">
        <w:rPr>
          <w:rFonts w:ascii="Book Antiqua" w:hAnsi="Book Antiqua"/>
          <w:b/>
          <w:bCs/>
          <w:caps/>
          <w:color w:val="000000" w:themeColor="text1"/>
          <w:spacing w:val="36"/>
          <w:w w:val="80"/>
          <w:position w:val="-1"/>
        </w:rPr>
        <w:t>Fiche d’information relative au matériel essentiel</w:t>
      </w:r>
      <w:bookmarkEnd w:id="516"/>
      <w:bookmarkEnd w:id="517"/>
      <w:bookmarkEnd w:id="518"/>
      <w:bookmarkEnd w:id="519"/>
      <w:bookmarkEnd w:id="520"/>
      <w:bookmarkEnd w:id="528"/>
      <w:r w:rsidR="00225F12" w:rsidRPr="00787254">
        <w:rPr>
          <w:rFonts w:ascii="Book Antiqua" w:hAnsi="Book Antiqua"/>
          <w:b/>
          <w:bCs/>
          <w:caps/>
          <w:color w:val="000000" w:themeColor="text1"/>
          <w:spacing w:val="36"/>
          <w:w w:val="80"/>
          <w:position w:val="-1"/>
        </w:rPr>
        <w:t>, le cas échéant</w:t>
      </w:r>
      <w:bookmarkEnd w:id="521"/>
      <w:bookmarkEnd w:id="522"/>
      <w:bookmarkEnd w:id="523"/>
      <w:bookmarkEnd w:id="524"/>
      <w:bookmarkEnd w:id="525"/>
      <w:bookmarkEnd w:id="526"/>
      <w:bookmarkEnd w:id="527"/>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9"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9"/>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30" w:name="_Toc102984784"/>
      <w:bookmarkStart w:id="531"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30"/>
      <w:bookmarkEnd w:id="531"/>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2" w:name="_Toc97543368"/>
      <w:bookmarkStart w:id="533" w:name="_Toc157306472"/>
      <w:bookmarkEnd w:id="503"/>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Default="00F31B7E"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Default="007C637C" w:rsidP="00813C0A">
      <w:pPr>
        <w:pStyle w:val="DTAOpices"/>
        <w:rPr>
          <w:rFonts w:ascii="Book Antiqua" w:hAnsi="Book Antiqua"/>
          <w:sz w:val="24"/>
          <w:szCs w:val="24"/>
        </w:rPr>
      </w:pPr>
    </w:p>
    <w:p w:rsidR="007C637C" w:rsidRPr="00787254" w:rsidRDefault="007C637C"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69"/>
      <w:bookmarkStart w:id="535"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4"/>
      <w:bookmarkEnd w:id="535"/>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6" w:name="_Toc97543370"/>
      <w:bookmarkStart w:id="537" w:name="_Toc97557136"/>
      <w:bookmarkStart w:id="538"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9" w:name="_Toc390335372"/>
      <w:bookmarkStart w:id="540" w:name="_Toc390418131"/>
      <w:r w:rsidR="00353DCC" w:rsidRPr="00787254">
        <w:rPr>
          <w:rFonts w:ascii="Book Antiqua" w:hAnsi="Book Antiqua"/>
          <w:sz w:val="24"/>
          <w:szCs w:val="24"/>
        </w:rPr>
        <w:t>Justificatifs des études préalables</w:t>
      </w:r>
      <w:bookmarkEnd w:id="536"/>
      <w:bookmarkEnd w:id="537"/>
      <w:bookmarkEnd w:id="538"/>
      <w:bookmarkEnd w:id="539"/>
      <w:bookmarkEnd w:id="540"/>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41" w:name="_Toc530307559"/>
      <w:bookmarkStart w:id="542" w:name="_Toc530309780"/>
      <w:bookmarkStart w:id="543"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1"/>
      <w:bookmarkEnd w:id="542"/>
      <w:bookmarkEnd w:id="543"/>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4" w:name="_Toc530309781"/>
      <w:bookmarkStart w:id="545"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4"/>
      <w:bookmarkEnd w:id="545"/>
    </w:p>
    <w:bookmarkEnd w:id="428"/>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Default="007C637C" w:rsidP="00230C15">
      <w:pPr>
        <w:widowControl w:val="0"/>
        <w:autoSpaceDE w:val="0"/>
        <w:spacing w:line="360" w:lineRule="auto"/>
        <w:jc w:val="both"/>
        <w:rPr>
          <w:rFonts w:ascii="Book Antiqua" w:hAnsi="Book Antiqua"/>
        </w:rPr>
      </w:pPr>
    </w:p>
    <w:p w:rsidR="007C637C" w:rsidRPr="00787254" w:rsidRDefault="007C637C"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6" w:name="_Toc97543371"/>
      <w:bookmarkStart w:id="547" w:name="_Toc97557139"/>
      <w:bookmarkStart w:id="548"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6"/>
      <w:bookmarkEnd w:id="547"/>
      <w:bookmarkEnd w:id="548"/>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7E01B5">
      <w:pPr>
        <w:widowControl w:val="0"/>
        <w:numPr>
          <w:ilvl w:val="0"/>
          <w:numId w:val="65"/>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7E01B5">
      <w:pPr>
        <w:widowControl w:val="0"/>
        <w:numPr>
          <w:ilvl w:val="0"/>
          <w:numId w:val="65"/>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7E01B5">
      <w:pPr>
        <w:widowControl w:val="0"/>
        <w:numPr>
          <w:ilvl w:val="0"/>
          <w:numId w:val="65"/>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7E01B5">
      <w:pPr>
        <w:widowControl w:val="0"/>
        <w:numPr>
          <w:ilvl w:val="0"/>
          <w:numId w:val="65"/>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7E01B5">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7E01B5">
      <w:pPr>
        <w:widowControl w:val="0"/>
        <w:numPr>
          <w:ilvl w:val="0"/>
          <w:numId w:val="65"/>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REPUBLIQUEDU</w:t>
            </w:r>
            <w:r w:rsidRPr="00653053">
              <w:rPr>
                <w:rFonts w:ascii="Book Antiqua" w:hAnsi="Book Antiqua"/>
                <w:b/>
                <w:spacing w:val="-2"/>
                <w:lang w:val="fr-FR"/>
              </w:rPr>
              <w:t>CAM</w:t>
            </w:r>
            <w:r w:rsidRPr="00653053">
              <w:rPr>
                <w:rFonts w:ascii="Book Antiqua" w:hAnsi="Book Antiqua"/>
                <w:b/>
                <w:spacing w:val="-2"/>
                <w:lang w:val="fr-FR"/>
              </w:rPr>
              <w:t>E</w:t>
            </w:r>
            <w:r w:rsidRPr="00653053">
              <w:rPr>
                <w:rFonts w:ascii="Book Antiqua" w:hAnsi="Book Antiqua"/>
                <w:b/>
                <w:spacing w:val="-2"/>
                <w:lang w:val="fr-FR"/>
              </w:rPr>
              <w:t>ROUN</w:t>
            </w:r>
          </w:p>
          <w:p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Paix–Travail–</w:t>
            </w:r>
            <w:r w:rsidRPr="00653053">
              <w:rPr>
                <w:rFonts w:ascii="Book Antiqua" w:hAnsi="Book Antiqua"/>
                <w:spacing w:val="-2"/>
                <w:lang w:val="fr-FR"/>
              </w:rPr>
              <w:t xml:space="preserve"> Patrie</w:t>
            </w:r>
          </w:p>
          <w:p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PRESIDENCEDELA</w:t>
            </w:r>
            <w:r w:rsidRPr="00653053">
              <w:rPr>
                <w:rFonts w:ascii="Book Antiqua" w:hAnsi="Book Antiqua"/>
                <w:spacing w:val="-2"/>
                <w:lang w:val="fr-FR"/>
              </w:rPr>
              <w:t>REP</w:t>
            </w:r>
            <w:r w:rsidRPr="00653053">
              <w:rPr>
                <w:rFonts w:ascii="Book Antiqua" w:hAnsi="Book Antiqua"/>
                <w:spacing w:val="-2"/>
                <w:lang w:val="fr-FR"/>
              </w:rPr>
              <w:t>U</w:t>
            </w:r>
            <w:r w:rsidRPr="00653053">
              <w:rPr>
                <w:rFonts w:ascii="Book Antiqua" w:hAnsi="Book Antiqua"/>
                <w:spacing w:val="-2"/>
                <w:lang w:val="fr-FR"/>
              </w:rPr>
              <w:t>BLIQUE</w:t>
            </w:r>
          </w:p>
          <w:p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MINISTEREDESMA</w:t>
            </w:r>
            <w:r w:rsidRPr="00653053">
              <w:rPr>
                <w:rFonts w:ascii="Book Antiqua" w:hAnsi="Book Antiqua"/>
                <w:b/>
                <w:lang w:val="fr-FR"/>
              </w:rPr>
              <w:t>R</w:t>
            </w:r>
            <w:r w:rsidRPr="00653053">
              <w:rPr>
                <w:rFonts w:ascii="Book Antiqua" w:hAnsi="Book Antiqua"/>
                <w:b/>
                <w:lang w:val="fr-FR"/>
              </w:rPr>
              <w:t>CHES</w:t>
            </w:r>
            <w:r w:rsidRPr="0065305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BE211A"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BE211A"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7E01B5">
      <w:pPr>
        <w:widowControl w:val="0"/>
        <w:numPr>
          <w:ilvl w:val="0"/>
          <w:numId w:val="64"/>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BE211A"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7E01B5">
      <w:pPr>
        <w:widowControl w:val="0"/>
        <w:numPr>
          <w:ilvl w:val="0"/>
          <w:numId w:val="64"/>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7E01B5">
      <w:pPr>
        <w:widowControl w:val="0"/>
        <w:numPr>
          <w:ilvl w:val="0"/>
          <w:numId w:val="64"/>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7E01B5">
      <w:pPr>
        <w:widowControl w:val="0"/>
        <w:numPr>
          <w:ilvl w:val="0"/>
          <w:numId w:val="64"/>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7E01B5">
      <w:pPr>
        <w:widowControl w:val="0"/>
        <w:numPr>
          <w:ilvl w:val="0"/>
          <w:numId w:val="64"/>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7E01B5">
      <w:pPr>
        <w:widowControl w:val="0"/>
        <w:numPr>
          <w:ilvl w:val="1"/>
          <w:numId w:val="64"/>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7E01B5">
      <w:pPr>
        <w:widowControl w:val="0"/>
        <w:numPr>
          <w:ilvl w:val="1"/>
          <w:numId w:val="64"/>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7E01B5">
      <w:pPr>
        <w:widowControl w:val="0"/>
        <w:numPr>
          <w:ilvl w:val="1"/>
          <w:numId w:val="64"/>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7E01B5">
      <w:pPr>
        <w:widowControl w:val="0"/>
        <w:numPr>
          <w:ilvl w:val="1"/>
          <w:numId w:val="64"/>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7E01B5">
      <w:pPr>
        <w:widowControl w:val="0"/>
        <w:numPr>
          <w:ilvl w:val="0"/>
          <w:numId w:val="64"/>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7E01B5">
      <w:pPr>
        <w:widowControl w:val="0"/>
        <w:numPr>
          <w:ilvl w:val="0"/>
          <w:numId w:val="64"/>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7E01B5">
      <w:pPr>
        <w:widowControl w:val="0"/>
        <w:numPr>
          <w:ilvl w:val="1"/>
          <w:numId w:val="64"/>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7E01B5">
      <w:pPr>
        <w:widowControl w:val="0"/>
        <w:numPr>
          <w:ilvl w:val="1"/>
          <w:numId w:val="64"/>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7E01B5">
      <w:pPr>
        <w:widowControl w:val="0"/>
        <w:numPr>
          <w:ilvl w:val="0"/>
          <w:numId w:val="64"/>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7E01B5">
      <w:pPr>
        <w:widowControl w:val="0"/>
        <w:numPr>
          <w:ilvl w:val="0"/>
          <w:numId w:val="64"/>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7E01B5">
      <w:pPr>
        <w:widowControl w:val="0"/>
        <w:numPr>
          <w:ilvl w:val="0"/>
          <w:numId w:val="64"/>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7E01B5">
      <w:pPr>
        <w:widowControl w:val="0"/>
        <w:numPr>
          <w:ilvl w:val="0"/>
          <w:numId w:val="64"/>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Default="00720D6A"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Pr="00787254" w:rsidRDefault="00315613" w:rsidP="00315613">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315613" w:rsidRPr="00787254" w:rsidRDefault="00315613" w:rsidP="00315613">
      <w:pPr>
        <w:spacing w:before="60" w:after="60" w:line="360" w:lineRule="auto"/>
        <w:jc w:val="center"/>
        <w:rPr>
          <w:rFonts w:ascii="Book Antiqua" w:hAnsi="Book Antiqua"/>
          <w:b/>
          <w:i/>
          <w:iCs/>
        </w:rPr>
      </w:pPr>
      <w:r>
        <w:rPr>
          <w:rFonts w:ascii="Book Antiqua" w:hAnsi="Book Antiqua"/>
          <w:b/>
          <w:i/>
          <w:iCs/>
        </w:rPr>
        <w:t>PIECES JOINTES : LES PLANS</w:t>
      </w: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Pr="00787254" w:rsidRDefault="00315613"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621" w:rsidRDefault="00AA7621">
      <w:r>
        <w:separator/>
      </w:r>
    </w:p>
  </w:endnote>
  <w:endnote w:type="continuationSeparator" w:id="1">
    <w:p w:rsidR="00AA7621" w:rsidRDefault="00AA76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Default="00BE211A">
    <w:pPr>
      <w:pStyle w:val="Pieddepage"/>
      <w:jc w:val="center"/>
    </w:pPr>
    <w:r>
      <w:fldChar w:fldCharType="begin"/>
    </w:r>
    <w:r w:rsidR="00847EA9">
      <w:instrText xml:space="preserve"> PAGE </w:instrText>
    </w:r>
    <w:r>
      <w:fldChar w:fldCharType="separate"/>
    </w:r>
    <w:r w:rsidR="003E0AA3">
      <w:rPr>
        <w:noProof/>
      </w:rPr>
      <w:t>7</w:t>
    </w:r>
    <w:r>
      <w:fldChar w:fldCharType="end"/>
    </w:r>
  </w:p>
  <w:p w:rsidR="00847EA9" w:rsidRDefault="00847EA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Default="00BE211A">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847EA9" w:rsidRDefault="00BE211A">
                <w:pPr>
                  <w:pStyle w:val="Pieddepage"/>
                </w:pPr>
                <w:r>
                  <w:rPr>
                    <w:rStyle w:val="Numrodepage"/>
                  </w:rPr>
                  <w:fldChar w:fldCharType="begin"/>
                </w:r>
                <w:r w:rsidR="00847EA9">
                  <w:rPr>
                    <w:rStyle w:val="Numrodepage"/>
                  </w:rPr>
                  <w:instrText xml:space="preserve"> PAGE </w:instrText>
                </w:r>
                <w:r>
                  <w:rPr>
                    <w:rStyle w:val="Numrodepage"/>
                  </w:rPr>
                  <w:fldChar w:fldCharType="separate"/>
                </w:r>
                <w:r w:rsidR="003E0AA3">
                  <w:rPr>
                    <w:rStyle w:val="Numrodepage"/>
                    <w:noProof/>
                  </w:rPr>
                  <w:t>138</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Default="00BE211A">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847EA9" w:rsidRDefault="00BE211A">
                <w:pPr>
                  <w:pStyle w:val="Pieddepage"/>
                </w:pPr>
                <w:r>
                  <w:rPr>
                    <w:rStyle w:val="Numrodepage"/>
                  </w:rPr>
                  <w:fldChar w:fldCharType="begin"/>
                </w:r>
                <w:r w:rsidR="00847EA9">
                  <w:rPr>
                    <w:rStyle w:val="Numrodepage"/>
                  </w:rPr>
                  <w:instrText xml:space="preserve"> PAGE </w:instrText>
                </w:r>
                <w:r>
                  <w:rPr>
                    <w:rStyle w:val="Numrodepage"/>
                  </w:rPr>
                  <w:fldChar w:fldCharType="separate"/>
                </w:r>
                <w:r w:rsidR="003E0AA3">
                  <w:rPr>
                    <w:rStyle w:val="Numrodepage"/>
                    <w:noProof/>
                  </w:rPr>
                  <w:t>165</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621" w:rsidRDefault="00AA7621">
      <w:r>
        <w:rPr>
          <w:color w:val="000000"/>
        </w:rPr>
        <w:separator/>
      </w:r>
    </w:p>
  </w:footnote>
  <w:footnote w:type="continuationSeparator" w:id="1">
    <w:p w:rsidR="00AA7621" w:rsidRDefault="00AA7621">
      <w:r>
        <w:continuationSeparator/>
      </w:r>
    </w:p>
  </w:footnote>
  <w:footnote w:id="2">
    <w:p w:rsidR="00847EA9" w:rsidRPr="00A14336" w:rsidRDefault="00847EA9"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847EA9" w:rsidRPr="00A14336" w:rsidRDefault="00847EA9"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Default="00BE211A">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847EA9" w:rsidRDefault="00847EA9">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Pr="005E1D0A" w:rsidRDefault="00BE211A" w:rsidP="00225F12">
    <w:pPr>
      <w:pStyle w:val="En-tte"/>
      <w:pBdr>
        <w:bottom w:val="single" w:sz="6" w:space="1" w:color="auto"/>
      </w:pBdr>
      <w:tabs>
        <w:tab w:val="clear" w:pos="9072"/>
        <w:tab w:val="right" w:pos="9090"/>
      </w:tabs>
      <w:rPr>
        <w:sz w:val="20"/>
      </w:rPr>
    </w:pPr>
    <w:r>
      <w:rPr>
        <w:sz w:val="20"/>
      </w:rPr>
      <w:fldChar w:fldCharType="begin"/>
    </w:r>
    <w:r w:rsidR="00847EA9">
      <w:rPr>
        <w:sz w:val="20"/>
      </w:rPr>
      <w:instrText xml:space="preserve"> PAGE  \* MERGEFORMAT </w:instrText>
    </w:r>
    <w:r>
      <w:rPr>
        <w:sz w:val="20"/>
      </w:rPr>
      <w:fldChar w:fldCharType="separate"/>
    </w:r>
    <w:r w:rsidR="00847EA9">
      <w:rPr>
        <w:noProof/>
        <w:sz w:val="20"/>
      </w:rPr>
      <w:t>32</w:t>
    </w:r>
    <w:r>
      <w:rPr>
        <w:sz w:val="20"/>
      </w:rPr>
      <w:fldChar w:fldCharType="end"/>
    </w:r>
    <w:r w:rsidR="00847EA9">
      <w:rPr>
        <w:sz w:val="20"/>
      </w:rPr>
      <w:tab/>
    </w:r>
    <w:r w:rsidR="00847EA9">
      <w:rPr>
        <w:rStyle w:val="Numrodepage"/>
        <w:rFonts w:eastAsia="Calibri"/>
        <w:sz w:val="20"/>
      </w:rPr>
      <w:t>Section 4. Proposition technique - Tableaux type</w:t>
    </w:r>
  </w:p>
  <w:p w:rsidR="00847EA9" w:rsidRDefault="00847EA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A9" w:rsidRPr="00FE1AF2" w:rsidRDefault="00847EA9"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5">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8">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90651E0"/>
    <w:multiLevelType w:val="hybridMultilevel"/>
    <w:tmpl w:val="0994AD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4">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5">
    <w:nsid w:val="0FFF4B1A"/>
    <w:multiLevelType w:val="hybridMultilevel"/>
    <w:tmpl w:val="CC08D534"/>
    <w:styleLink w:val="LFO1942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575849"/>
    <w:multiLevelType w:val="hybridMultilevel"/>
    <w:tmpl w:val="75803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3">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6">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6">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9">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3C7A5BA1"/>
    <w:multiLevelType w:val="singleLevel"/>
    <w:tmpl w:val="04090017"/>
    <w:lvl w:ilvl="0">
      <w:start w:val="1"/>
      <w:numFmt w:val="lowerLetter"/>
      <w:lvlText w:val="%1)"/>
      <w:lvlJc w:val="left"/>
      <w:pPr>
        <w:tabs>
          <w:tab w:val="num" w:pos="720"/>
        </w:tabs>
        <w:ind w:left="720" w:hanging="360"/>
      </w:pPr>
    </w:lvl>
  </w:abstractNum>
  <w:abstractNum w:abstractNumId="51">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52">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4">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61">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2">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nsid w:val="52BA7CAD"/>
    <w:multiLevelType w:val="hybridMultilevel"/>
    <w:tmpl w:val="A614E2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8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87">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2">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6">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98">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1">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02">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04">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6">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7">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0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nsid w:val="6F0738A8"/>
    <w:multiLevelType w:val="hybridMultilevel"/>
    <w:tmpl w:val="79B22D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2">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15">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16">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8">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1">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3">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4">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6">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4"/>
  </w:num>
  <w:num w:numId="2">
    <w:abstractNumId w:val="112"/>
  </w:num>
  <w:num w:numId="3">
    <w:abstractNumId w:val="100"/>
  </w:num>
  <w:num w:numId="4">
    <w:abstractNumId w:val="48"/>
  </w:num>
  <w:num w:numId="5">
    <w:abstractNumId w:val="72"/>
  </w:num>
  <w:num w:numId="6">
    <w:abstractNumId w:val="14"/>
  </w:num>
  <w:num w:numId="7">
    <w:abstractNumId w:val="28"/>
  </w:num>
  <w:num w:numId="8">
    <w:abstractNumId w:val="78"/>
  </w:num>
  <w:num w:numId="9">
    <w:abstractNumId w:val="73"/>
  </w:num>
  <w:num w:numId="10">
    <w:abstractNumId w:val="16"/>
  </w:num>
  <w:num w:numId="11">
    <w:abstractNumId w:val="40"/>
  </w:num>
  <w:num w:numId="12">
    <w:abstractNumId w:val="17"/>
  </w:num>
  <w:num w:numId="13">
    <w:abstractNumId w:val="64"/>
  </w:num>
  <w:num w:numId="14">
    <w:abstractNumId w:val="66"/>
  </w:num>
  <w:num w:numId="15">
    <w:abstractNumId w:val="57"/>
  </w:num>
  <w:num w:numId="16">
    <w:abstractNumId w:val="118"/>
  </w:num>
  <w:num w:numId="17">
    <w:abstractNumId w:val="106"/>
  </w:num>
  <w:num w:numId="18">
    <w:abstractNumId w:val="89"/>
  </w:num>
  <w:num w:numId="19">
    <w:abstractNumId w:val="70"/>
  </w:num>
  <w:num w:numId="20">
    <w:abstractNumId w:val="96"/>
  </w:num>
  <w:num w:numId="21">
    <w:abstractNumId w:val="41"/>
  </w:num>
  <w:num w:numId="22">
    <w:abstractNumId w:val="4"/>
  </w:num>
  <w:num w:numId="23">
    <w:abstractNumId w:val="102"/>
  </w:num>
  <w:num w:numId="24">
    <w:abstractNumId w:val="92"/>
  </w:num>
  <w:num w:numId="25">
    <w:abstractNumId w:val="33"/>
  </w:num>
  <w:num w:numId="26">
    <w:abstractNumId w:val="126"/>
  </w:num>
  <w:num w:numId="27">
    <w:abstractNumId w:val="56"/>
  </w:num>
  <w:num w:numId="28">
    <w:abstractNumId w:val="67"/>
  </w:num>
  <w:num w:numId="29">
    <w:abstractNumId w:val="58"/>
  </w:num>
  <w:num w:numId="30">
    <w:abstractNumId w:val="26"/>
  </w:num>
  <w:num w:numId="31">
    <w:abstractNumId w:val="53"/>
  </w:num>
  <w:num w:numId="32">
    <w:abstractNumId w:val="12"/>
  </w:num>
  <w:num w:numId="33">
    <w:abstractNumId w:val="85"/>
  </w:num>
  <w:num w:numId="34">
    <w:abstractNumId w:val="31"/>
  </w:num>
  <w:num w:numId="35">
    <w:abstractNumId w:val="99"/>
  </w:num>
  <w:num w:numId="36">
    <w:abstractNumId w:val="94"/>
  </w:num>
  <w:num w:numId="37">
    <w:abstractNumId w:val="116"/>
  </w:num>
  <w:num w:numId="38">
    <w:abstractNumId w:val="79"/>
  </w:num>
  <w:num w:numId="39">
    <w:abstractNumId w:val="8"/>
  </w:num>
  <w:num w:numId="40">
    <w:abstractNumId w:val="127"/>
  </w:num>
  <w:num w:numId="41">
    <w:abstractNumId w:val="45"/>
  </w:num>
  <w:num w:numId="42">
    <w:abstractNumId w:val="91"/>
  </w:num>
  <w:num w:numId="43">
    <w:abstractNumId w:val="47"/>
  </w:num>
  <w:num w:numId="44">
    <w:abstractNumId w:val="27"/>
  </w:num>
  <w:num w:numId="45">
    <w:abstractNumId w:val="90"/>
  </w:num>
  <w:num w:numId="46">
    <w:abstractNumId w:val="104"/>
  </w:num>
  <w:num w:numId="47">
    <w:abstractNumId w:val="111"/>
  </w:num>
  <w:num w:numId="48">
    <w:abstractNumId w:val="122"/>
  </w:num>
  <w:num w:numId="49">
    <w:abstractNumId w:val="88"/>
  </w:num>
  <w:num w:numId="50">
    <w:abstractNumId w:val="97"/>
  </w:num>
  <w:num w:numId="51">
    <w:abstractNumId w:val="37"/>
  </w:num>
  <w:num w:numId="52">
    <w:abstractNumId w:val="113"/>
  </w:num>
  <w:num w:numId="53">
    <w:abstractNumId w:val="108"/>
  </w:num>
  <w:num w:numId="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50"/>
  </w:num>
  <w:num w:numId="57">
    <w:abstractNumId w:val="46"/>
  </w:num>
  <w:num w:numId="58">
    <w:abstractNumId w:val="110"/>
  </w:num>
  <w:num w:numId="59">
    <w:abstractNumId w:val="39"/>
  </w:num>
  <w:num w:numId="60">
    <w:abstractNumId w:val="93"/>
  </w:num>
  <w:num w:numId="61">
    <w:abstractNumId w:val="54"/>
  </w:num>
  <w:num w:numId="62">
    <w:abstractNumId w:val="105"/>
  </w:num>
  <w:num w:numId="63">
    <w:abstractNumId w:val="65"/>
  </w:num>
  <w:num w:numId="64">
    <w:abstractNumId w:val="101"/>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1"/>
  </w:num>
  <w:num w:numId="68">
    <w:abstractNumId w:val="43"/>
  </w:num>
  <w:num w:numId="69">
    <w:abstractNumId w:val="124"/>
  </w:num>
  <w:num w:numId="70">
    <w:abstractNumId w:val="76"/>
  </w:num>
  <w:num w:numId="71">
    <w:abstractNumId w:val="24"/>
  </w:num>
  <w:num w:numId="72">
    <w:abstractNumId w:val="3"/>
  </w:num>
  <w:num w:numId="73">
    <w:abstractNumId w:val="103"/>
  </w:num>
  <w:num w:numId="74">
    <w:abstractNumId w:val="84"/>
  </w:num>
  <w:num w:numId="75">
    <w:abstractNumId w:val="38"/>
  </w:num>
  <w:num w:numId="76">
    <w:abstractNumId w:val="19"/>
  </w:num>
  <w:num w:numId="77">
    <w:abstractNumId w:val="21"/>
  </w:num>
  <w:num w:numId="78">
    <w:abstractNumId w:val="59"/>
  </w:num>
  <w:num w:numId="79">
    <w:abstractNumId w:val="6"/>
  </w:num>
  <w:num w:numId="80">
    <w:abstractNumId w:val="86"/>
  </w:num>
  <w:num w:numId="81">
    <w:abstractNumId w:val="2"/>
  </w:num>
  <w:num w:numId="82">
    <w:abstractNumId w:val="81"/>
  </w:num>
  <w:num w:numId="83">
    <w:abstractNumId w:val="13"/>
  </w:num>
  <w:num w:numId="84">
    <w:abstractNumId w:val="60"/>
  </w:num>
  <w:num w:numId="85">
    <w:abstractNumId w:val="120"/>
  </w:num>
  <w:num w:numId="86">
    <w:abstractNumId w:val="119"/>
  </w:num>
  <w:num w:numId="87">
    <w:abstractNumId w:val="125"/>
  </w:num>
  <w:num w:numId="88">
    <w:abstractNumId w:val="7"/>
  </w:num>
  <w:num w:numId="89">
    <w:abstractNumId w:val="80"/>
  </w:num>
  <w:num w:numId="90">
    <w:abstractNumId w:val="30"/>
  </w:num>
  <w:num w:numId="91">
    <w:abstractNumId w:val="117"/>
  </w:num>
  <w:num w:numId="92">
    <w:abstractNumId w:val="115"/>
  </w:num>
  <w:num w:numId="93">
    <w:abstractNumId w:val="9"/>
  </w:num>
  <w:num w:numId="94">
    <w:abstractNumId w:val="77"/>
  </w:num>
  <w:num w:numId="95">
    <w:abstractNumId w:val="34"/>
  </w:num>
  <w:num w:numId="96">
    <w:abstractNumId w:val="82"/>
  </w:num>
  <w:num w:numId="97">
    <w:abstractNumId w:val="52"/>
  </w:num>
  <w:num w:numId="98">
    <w:abstractNumId w:val="0"/>
  </w:num>
  <w:num w:numId="99">
    <w:abstractNumId w:val="23"/>
  </w:num>
  <w:num w:numId="100">
    <w:abstractNumId w:val="55"/>
  </w:num>
  <w:num w:numId="101">
    <w:abstractNumId w:val="83"/>
  </w:num>
  <w:num w:numId="102">
    <w:abstractNumId w:val="87"/>
  </w:num>
  <w:num w:numId="103">
    <w:abstractNumId w:val="42"/>
  </w:num>
  <w:num w:numId="104">
    <w:abstractNumId w:val="62"/>
  </w:num>
  <w:num w:numId="105">
    <w:abstractNumId w:val="71"/>
  </w:num>
  <w:num w:numId="106">
    <w:abstractNumId w:val="98"/>
  </w:num>
  <w:num w:numId="107">
    <w:abstractNumId w:val="75"/>
  </w:num>
  <w:num w:numId="108">
    <w:abstractNumId w:val="1"/>
  </w:num>
  <w:num w:numId="109">
    <w:abstractNumId w:val="29"/>
  </w:num>
  <w:num w:numId="110">
    <w:abstractNumId w:val="10"/>
  </w:num>
  <w:num w:numId="111">
    <w:abstractNumId w:val="95"/>
  </w:num>
  <w:num w:numId="112">
    <w:abstractNumId w:val="68"/>
  </w:num>
  <w:num w:numId="113">
    <w:abstractNumId w:val="63"/>
  </w:num>
  <w:num w:numId="114">
    <w:abstractNumId w:val="5"/>
  </w:num>
  <w:num w:numId="115">
    <w:abstractNumId w:val="51"/>
  </w:num>
  <w:num w:numId="116">
    <w:abstractNumId w:val="35"/>
  </w:num>
  <w:num w:numId="117">
    <w:abstractNumId w:val="25"/>
  </w:num>
  <w:num w:numId="118">
    <w:abstractNumId w:val="61"/>
  </w:num>
  <w:num w:numId="119">
    <w:abstractNumId w:val="49"/>
  </w:num>
  <w:num w:numId="120">
    <w:abstractNumId w:val="114"/>
  </w:num>
  <w:num w:numId="121">
    <w:abstractNumId w:val="107"/>
  </w:num>
  <w:num w:numId="122">
    <w:abstractNumId w:val="20"/>
  </w:num>
  <w:num w:numId="123">
    <w:abstractNumId w:val="22"/>
  </w:num>
  <w:num w:numId="124">
    <w:abstractNumId w:val="15"/>
  </w:num>
  <w:num w:numId="125">
    <w:abstractNumId w:val="18"/>
  </w:num>
  <w:num w:numId="126">
    <w:abstractNumId w:val="49"/>
    <w:lvlOverride w:ilvl="0">
      <w:startOverride w:val="15"/>
    </w:lvlOverride>
  </w:num>
  <w:num w:numId="12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9"/>
  </w:num>
  <w:num w:numId="129">
    <w:abstractNumId w:val="11"/>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GB"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53B"/>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C8C"/>
    <w:rsid w:val="00040D42"/>
    <w:rsid w:val="00040FBB"/>
    <w:rsid w:val="00042993"/>
    <w:rsid w:val="00042B6E"/>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2C1"/>
    <w:rsid w:val="00072A71"/>
    <w:rsid w:val="00072E72"/>
    <w:rsid w:val="00072EC4"/>
    <w:rsid w:val="00074A0D"/>
    <w:rsid w:val="000751C2"/>
    <w:rsid w:val="0007539C"/>
    <w:rsid w:val="0007588F"/>
    <w:rsid w:val="00076C4B"/>
    <w:rsid w:val="00076D36"/>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21EE"/>
    <w:rsid w:val="000934C0"/>
    <w:rsid w:val="00093CE5"/>
    <w:rsid w:val="00093E58"/>
    <w:rsid w:val="00094AF8"/>
    <w:rsid w:val="00095A91"/>
    <w:rsid w:val="000963A1"/>
    <w:rsid w:val="0009657F"/>
    <w:rsid w:val="00096C57"/>
    <w:rsid w:val="00097433"/>
    <w:rsid w:val="00097BE2"/>
    <w:rsid w:val="000A1A28"/>
    <w:rsid w:val="000A22A6"/>
    <w:rsid w:val="000A2E7B"/>
    <w:rsid w:val="000A3013"/>
    <w:rsid w:val="000A304A"/>
    <w:rsid w:val="000A3F3B"/>
    <w:rsid w:val="000A467F"/>
    <w:rsid w:val="000A4B3E"/>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2A0"/>
    <w:rsid w:val="000B7C2B"/>
    <w:rsid w:val="000C11FB"/>
    <w:rsid w:val="000C3CDC"/>
    <w:rsid w:val="000C461E"/>
    <w:rsid w:val="000C521D"/>
    <w:rsid w:val="000C5DF8"/>
    <w:rsid w:val="000C61AB"/>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6CF"/>
    <w:rsid w:val="000D79A6"/>
    <w:rsid w:val="000D7A87"/>
    <w:rsid w:val="000D7C7E"/>
    <w:rsid w:val="000D7E0C"/>
    <w:rsid w:val="000E09BB"/>
    <w:rsid w:val="000E0BCF"/>
    <w:rsid w:val="000E0EC1"/>
    <w:rsid w:val="000E1797"/>
    <w:rsid w:val="000E27D1"/>
    <w:rsid w:val="000E2CD5"/>
    <w:rsid w:val="000E2E73"/>
    <w:rsid w:val="000E51D4"/>
    <w:rsid w:val="000E56A5"/>
    <w:rsid w:val="000E58BA"/>
    <w:rsid w:val="000E5923"/>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0E9C"/>
    <w:rsid w:val="0011112D"/>
    <w:rsid w:val="00111A37"/>
    <w:rsid w:val="00111B49"/>
    <w:rsid w:val="001126B6"/>
    <w:rsid w:val="00112BEA"/>
    <w:rsid w:val="00112C1C"/>
    <w:rsid w:val="0011320D"/>
    <w:rsid w:val="001138A8"/>
    <w:rsid w:val="00113A24"/>
    <w:rsid w:val="00114778"/>
    <w:rsid w:val="001157AC"/>
    <w:rsid w:val="001158B8"/>
    <w:rsid w:val="00115E12"/>
    <w:rsid w:val="00115F2C"/>
    <w:rsid w:val="001163BE"/>
    <w:rsid w:val="001168D6"/>
    <w:rsid w:val="00116BDE"/>
    <w:rsid w:val="00117236"/>
    <w:rsid w:val="001177B7"/>
    <w:rsid w:val="001205CE"/>
    <w:rsid w:val="00120882"/>
    <w:rsid w:val="00120BA8"/>
    <w:rsid w:val="00120CB1"/>
    <w:rsid w:val="0012106A"/>
    <w:rsid w:val="00121BBA"/>
    <w:rsid w:val="001232FB"/>
    <w:rsid w:val="001237EE"/>
    <w:rsid w:val="00123DD0"/>
    <w:rsid w:val="00125319"/>
    <w:rsid w:val="00125B62"/>
    <w:rsid w:val="001264AB"/>
    <w:rsid w:val="001265B9"/>
    <w:rsid w:val="00126DEF"/>
    <w:rsid w:val="00126EA7"/>
    <w:rsid w:val="00126F29"/>
    <w:rsid w:val="0012774E"/>
    <w:rsid w:val="00130336"/>
    <w:rsid w:val="00130C52"/>
    <w:rsid w:val="00131156"/>
    <w:rsid w:val="00131168"/>
    <w:rsid w:val="00131667"/>
    <w:rsid w:val="00131786"/>
    <w:rsid w:val="00131795"/>
    <w:rsid w:val="00131A76"/>
    <w:rsid w:val="00132251"/>
    <w:rsid w:val="00132692"/>
    <w:rsid w:val="00135842"/>
    <w:rsid w:val="0013636E"/>
    <w:rsid w:val="0013661F"/>
    <w:rsid w:val="001369F6"/>
    <w:rsid w:val="00136AD7"/>
    <w:rsid w:val="00136C89"/>
    <w:rsid w:val="00137667"/>
    <w:rsid w:val="00137DC3"/>
    <w:rsid w:val="00140D1C"/>
    <w:rsid w:val="001418B1"/>
    <w:rsid w:val="00141FC7"/>
    <w:rsid w:val="001427B3"/>
    <w:rsid w:val="001428EC"/>
    <w:rsid w:val="00143F39"/>
    <w:rsid w:val="00144B16"/>
    <w:rsid w:val="00144E68"/>
    <w:rsid w:val="0014512C"/>
    <w:rsid w:val="00145833"/>
    <w:rsid w:val="001459BE"/>
    <w:rsid w:val="00145D93"/>
    <w:rsid w:val="00146097"/>
    <w:rsid w:val="00146C1D"/>
    <w:rsid w:val="00146F1F"/>
    <w:rsid w:val="00147737"/>
    <w:rsid w:val="0014794A"/>
    <w:rsid w:val="00147C67"/>
    <w:rsid w:val="00147C7F"/>
    <w:rsid w:val="00150738"/>
    <w:rsid w:val="00150758"/>
    <w:rsid w:val="00153166"/>
    <w:rsid w:val="00153793"/>
    <w:rsid w:val="00154142"/>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29"/>
    <w:rsid w:val="00164A3A"/>
    <w:rsid w:val="0016550B"/>
    <w:rsid w:val="001670EB"/>
    <w:rsid w:val="001672D7"/>
    <w:rsid w:val="001675DB"/>
    <w:rsid w:val="001676BA"/>
    <w:rsid w:val="00167F8C"/>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88"/>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6248"/>
    <w:rsid w:val="00196AF1"/>
    <w:rsid w:val="0019751A"/>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FD"/>
    <w:rsid w:val="001B0B69"/>
    <w:rsid w:val="001B1465"/>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C76B7"/>
    <w:rsid w:val="001D0082"/>
    <w:rsid w:val="001D34B8"/>
    <w:rsid w:val="001D35FC"/>
    <w:rsid w:val="001D385C"/>
    <w:rsid w:val="001D3FAC"/>
    <w:rsid w:val="001D45F0"/>
    <w:rsid w:val="001D4897"/>
    <w:rsid w:val="001D4E9E"/>
    <w:rsid w:val="001D4F8D"/>
    <w:rsid w:val="001D5DDF"/>
    <w:rsid w:val="001D6BB3"/>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371DB"/>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0C4"/>
    <w:rsid w:val="0025110E"/>
    <w:rsid w:val="0025114A"/>
    <w:rsid w:val="00251A41"/>
    <w:rsid w:val="002521C4"/>
    <w:rsid w:val="0025296E"/>
    <w:rsid w:val="002547DA"/>
    <w:rsid w:val="00254FD1"/>
    <w:rsid w:val="002565EE"/>
    <w:rsid w:val="002567EE"/>
    <w:rsid w:val="00256DB0"/>
    <w:rsid w:val="00260355"/>
    <w:rsid w:val="0026062D"/>
    <w:rsid w:val="00260A46"/>
    <w:rsid w:val="00260BE8"/>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6EBE"/>
    <w:rsid w:val="00277D3E"/>
    <w:rsid w:val="002810B5"/>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3D2"/>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096"/>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6E4D"/>
    <w:rsid w:val="002B7209"/>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CA8"/>
    <w:rsid w:val="002E6592"/>
    <w:rsid w:val="002E6659"/>
    <w:rsid w:val="002F0167"/>
    <w:rsid w:val="002F06D8"/>
    <w:rsid w:val="002F1020"/>
    <w:rsid w:val="002F228E"/>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40B6"/>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613"/>
    <w:rsid w:val="003158BA"/>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5A85"/>
    <w:rsid w:val="0033641F"/>
    <w:rsid w:val="00336C20"/>
    <w:rsid w:val="00336CF1"/>
    <w:rsid w:val="00337FFB"/>
    <w:rsid w:val="003413B6"/>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97DFA"/>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731"/>
    <w:rsid w:val="003C1BBC"/>
    <w:rsid w:val="003C1F56"/>
    <w:rsid w:val="003C20CB"/>
    <w:rsid w:val="003C23D2"/>
    <w:rsid w:val="003C275E"/>
    <w:rsid w:val="003C2963"/>
    <w:rsid w:val="003C3680"/>
    <w:rsid w:val="003D00FC"/>
    <w:rsid w:val="003D02EE"/>
    <w:rsid w:val="003D0483"/>
    <w:rsid w:val="003D132C"/>
    <w:rsid w:val="003D173F"/>
    <w:rsid w:val="003D1CE8"/>
    <w:rsid w:val="003D1D72"/>
    <w:rsid w:val="003D2BC8"/>
    <w:rsid w:val="003D2F57"/>
    <w:rsid w:val="003D32DF"/>
    <w:rsid w:val="003D362A"/>
    <w:rsid w:val="003D3F8C"/>
    <w:rsid w:val="003D45A1"/>
    <w:rsid w:val="003D5460"/>
    <w:rsid w:val="003D5550"/>
    <w:rsid w:val="003D59A8"/>
    <w:rsid w:val="003D5E7C"/>
    <w:rsid w:val="003D635B"/>
    <w:rsid w:val="003D6E72"/>
    <w:rsid w:val="003D7E67"/>
    <w:rsid w:val="003E029E"/>
    <w:rsid w:val="003E0360"/>
    <w:rsid w:val="003E0AA3"/>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E14"/>
    <w:rsid w:val="003F7F98"/>
    <w:rsid w:val="004003ED"/>
    <w:rsid w:val="00400E3C"/>
    <w:rsid w:val="004014C6"/>
    <w:rsid w:val="00401D28"/>
    <w:rsid w:val="00401EFA"/>
    <w:rsid w:val="00401F2C"/>
    <w:rsid w:val="00402094"/>
    <w:rsid w:val="0040301F"/>
    <w:rsid w:val="004031A2"/>
    <w:rsid w:val="00403FEC"/>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5FCC"/>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2F04"/>
    <w:rsid w:val="00463C26"/>
    <w:rsid w:val="00463E2E"/>
    <w:rsid w:val="0046436C"/>
    <w:rsid w:val="00464453"/>
    <w:rsid w:val="00465089"/>
    <w:rsid w:val="00465B9C"/>
    <w:rsid w:val="00466200"/>
    <w:rsid w:val="0046645C"/>
    <w:rsid w:val="004673A1"/>
    <w:rsid w:val="00467BA3"/>
    <w:rsid w:val="00467E78"/>
    <w:rsid w:val="00467E82"/>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6AB"/>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071B"/>
    <w:rsid w:val="004A124C"/>
    <w:rsid w:val="004A1987"/>
    <w:rsid w:val="004A25FE"/>
    <w:rsid w:val="004A2855"/>
    <w:rsid w:val="004A299D"/>
    <w:rsid w:val="004A3A2D"/>
    <w:rsid w:val="004A3CEA"/>
    <w:rsid w:val="004A428A"/>
    <w:rsid w:val="004A45A5"/>
    <w:rsid w:val="004A50B2"/>
    <w:rsid w:val="004A553C"/>
    <w:rsid w:val="004A5D26"/>
    <w:rsid w:val="004A7E25"/>
    <w:rsid w:val="004B06F9"/>
    <w:rsid w:val="004B138A"/>
    <w:rsid w:val="004B1706"/>
    <w:rsid w:val="004B1D28"/>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3C"/>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764"/>
    <w:rsid w:val="004D1792"/>
    <w:rsid w:val="004D1A21"/>
    <w:rsid w:val="004D244B"/>
    <w:rsid w:val="004D313F"/>
    <w:rsid w:val="004D34BC"/>
    <w:rsid w:val="004D3BC5"/>
    <w:rsid w:val="004D3C16"/>
    <w:rsid w:val="004D457C"/>
    <w:rsid w:val="004D4CC9"/>
    <w:rsid w:val="004D4CEB"/>
    <w:rsid w:val="004D5104"/>
    <w:rsid w:val="004D5CB4"/>
    <w:rsid w:val="004D5E4D"/>
    <w:rsid w:val="004D5FDF"/>
    <w:rsid w:val="004D74E3"/>
    <w:rsid w:val="004D7FB4"/>
    <w:rsid w:val="004E150A"/>
    <w:rsid w:val="004E15E6"/>
    <w:rsid w:val="004E21A8"/>
    <w:rsid w:val="004E2A3C"/>
    <w:rsid w:val="004E361E"/>
    <w:rsid w:val="004E3C9A"/>
    <w:rsid w:val="004E4157"/>
    <w:rsid w:val="004E44C4"/>
    <w:rsid w:val="004E4620"/>
    <w:rsid w:val="004E573A"/>
    <w:rsid w:val="004E57D9"/>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37A"/>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2EA"/>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BF0"/>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8BC"/>
    <w:rsid w:val="00540AA3"/>
    <w:rsid w:val="00540D12"/>
    <w:rsid w:val="0054129C"/>
    <w:rsid w:val="00541399"/>
    <w:rsid w:val="0054144C"/>
    <w:rsid w:val="00541E07"/>
    <w:rsid w:val="005420F6"/>
    <w:rsid w:val="0054389C"/>
    <w:rsid w:val="005444C7"/>
    <w:rsid w:val="00544C5F"/>
    <w:rsid w:val="00545F76"/>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5E56"/>
    <w:rsid w:val="005564BC"/>
    <w:rsid w:val="00557BED"/>
    <w:rsid w:val="005600C2"/>
    <w:rsid w:val="00560C8E"/>
    <w:rsid w:val="005611AB"/>
    <w:rsid w:val="00562641"/>
    <w:rsid w:val="00562D98"/>
    <w:rsid w:val="005634E6"/>
    <w:rsid w:val="00563CF0"/>
    <w:rsid w:val="00564106"/>
    <w:rsid w:val="00565AD4"/>
    <w:rsid w:val="0056672D"/>
    <w:rsid w:val="00567195"/>
    <w:rsid w:val="005675E9"/>
    <w:rsid w:val="00570D34"/>
    <w:rsid w:val="00571323"/>
    <w:rsid w:val="005720A4"/>
    <w:rsid w:val="00572603"/>
    <w:rsid w:val="0057335F"/>
    <w:rsid w:val="00574006"/>
    <w:rsid w:val="00575005"/>
    <w:rsid w:val="005754C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38BC"/>
    <w:rsid w:val="00584F37"/>
    <w:rsid w:val="0058507C"/>
    <w:rsid w:val="00585750"/>
    <w:rsid w:val="005867D0"/>
    <w:rsid w:val="00590968"/>
    <w:rsid w:val="00590E03"/>
    <w:rsid w:val="00590F7C"/>
    <w:rsid w:val="00592142"/>
    <w:rsid w:val="005927FA"/>
    <w:rsid w:val="00592D8E"/>
    <w:rsid w:val="0059336E"/>
    <w:rsid w:val="005933E2"/>
    <w:rsid w:val="005938AF"/>
    <w:rsid w:val="00593BDC"/>
    <w:rsid w:val="0059441E"/>
    <w:rsid w:val="0059457D"/>
    <w:rsid w:val="00595339"/>
    <w:rsid w:val="0059604F"/>
    <w:rsid w:val="005963C2"/>
    <w:rsid w:val="00596948"/>
    <w:rsid w:val="00596D32"/>
    <w:rsid w:val="00596EF0"/>
    <w:rsid w:val="00597682"/>
    <w:rsid w:val="005976EC"/>
    <w:rsid w:val="00597B94"/>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915"/>
    <w:rsid w:val="005E5987"/>
    <w:rsid w:val="005E5D1E"/>
    <w:rsid w:val="005E6A0F"/>
    <w:rsid w:val="005E6C91"/>
    <w:rsid w:val="005E79EF"/>
    <w:rsid w:val="005F01A0"/>
    <w:rsid w:val="005F119D"/>
    <w:rsid w:val="005F1A2D"/>
    <w:rsid w:val="005F289E"/>
    <w:rsid w:val="005F2EF1"/>
    <w:rsid w:val="005F3145"/>
    <w:rsid w:val="005F4281"/>
    <w:rsid w:val="005F458F"/>
    <w:rsid w:val="005F482F"/>
    <w:rsid w:val="005F4CF2"/>
    <w:rsid w:val="005F51A1"/>
    <w:rsid w:val="005F55D1"/>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4EE7"/>
    <w:rsid w:val="0061656A"/>
    <w:rsid w:val="00616C31"/>
    <w:rsid w:val="00617323"/>
    <w:rsid w:val="0061756A"/>
    <w:rsid w:val="00617603"/>
    <w:rsid w:val="00617866"/>
    <w:rsid w:val="00617910"/>
    <w:rsid w:val="006202CF"/>
    <w:rsid w:val="00620EDF"/>
    <w:rsid w:val="00620F83"/>
    <w:rsid w:val="0062122D"/>
    <w:rsid w:val="00622505"/>
    <w:rsid w:val="00622583"/>
    <w:rsid w:val="006226A2"/>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2C0"/>
    <w:rsid w:val="00681515"/>
    <w:rsid w:val="00681FAF"/>
    <w:rsid w:val="00682786"/>
    <w:rsid w:val="0068292C"/>
    <w:rsid w:val="00682BCC"/>
    <w:rsid w:val="00682D86"/>
    <w:rsid w:val="00682F2B"/>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7EE"/>
    <w:rsid w:val="00694801"/>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6BC5"/>
    <w:rsid w:val="006B7789"/>
    <w:rsid w:val="006B793E"/>
    <w:rsid w:val="006C135B"/>
    <w:rsid w:val="006C252F"/>
    <w:rsid w:val="006C385C"/>
    <w:rsid w:val="006C3873"/>
    <w:rsid w:val="006C3A5B"/>
    <w:rsid w:val="006C43DB"/>
    <w:rsid w:val="006C44BC"/>
    <w:rsid w:val="006C548F"/>
    <w:rsid w:val="006C5655"/>
    <w:rsid w:val="006C6145"/>
    <w:rsid w:val="006C6730"/>
    <w:rsid w:val="006C6F5A"/>
    <w:rsid w:val="006C7863"/>
    <w:rsid w:val="006D0A0E"/>
    <w:rsid w:val="006D0B31"/>
    <w:rsid w:val="006D0FDA"/>
    <w:rsid w:val="006D187E"/>
    <w:rsid w:val="006D1CEE"/>
    <w:rsid w:val="006D209D"/>
    <w:rsid w:val="006D20AE"/>
    <w:rsid w:val="006D218C"/>
    <w:rsid w:val="006D24D8"/>
    <w:rsid w:val="006D2E3D"/>
    <w:rsid w:val="006D3CA4"/>
    <w:rsid w:val="006D416B"/>
    <w:rsid w:val="006D4DC7"/>
    <w:rsid w:val="006D4E12"/>
    <w:rsid w:val="006D4E5A"/>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0FD3"/>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1B5C"/>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20B"/>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1BE5"/>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6125"/>
    <w:rsid w:val="00757F6A"/>
    <w:rsid w:val="007609B2"/>
    <w:rsid w:val="00760C2B"/>
    <w:rsid w:val="007619FB"/>
    <w:rsid w:val="00761A40"/>
    <w:rsid w:val="0076212D"/>
    <w:rsid w:val="007621BA"/>
    <w:rsid w:val="007625A5"/>
    <w:rsid w:val="00762644"/>
    <w:rsid w:val="007628A1"/>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929"/>
    <w:rsid w:val="00776275"/>
    <w:rsid w:val="00777CEB"/>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4CE9"/>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9ED"/>
    <w:rsid w:val="007B6A6F"/>
    <w:rsid w:val="007B6E10"/>
    <w:rsid w:val="007B7353"/>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37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1B5"/>
    <w:rsid w:val="007E0A36"/>
    <w:rsid w:val="007E0B02"/>
    <w:rsid w:val="007E0BD5"/>
    <w:rsid w:val="007E0BDF"/>
    <w:rsid w:val="007E0F4C"/>
    <w:rsid w:val="007E18C8"/>
    <w:rsid w:val="007E21EC"/>
    <w:rsid w:val="007E4143"/>
    <w:rsid w:val="007E4577"/>
    <w:rsid w:val="007E4760"/>
    <w:rsid w:val="007E5D77"/>
    <w:rsid w:val="007E636B"/>
    <w:rsid w:val="007E64EF"/>
    <w:rsid w:val="007E6810"/>
    <w:rsid w:val="007E6823"/>
    <w:rsid w:val="007E6BC4"/>
    <w:rsid w:val="007E6E14"/>
    <w:rsid w:val="007E6EA7"/>
    <w:rsid w:val="007E7284"/>
    <w:rsid w:val="007E7A5B"/>
    <w:rsid w:val="007E7EF6"/>
    <w:rsid w:val="007F0619"/>
    <w:rsid w:val="007F0693"/>
    <w:rsid w:val="007F0CF3"/>
    <w:rsid w:val="007F1536"/>
    <w:rsid w:val="007F2483"/>
    <w:rsid w:val="007F2522"/>
    <w:rsid w:val="007F29D4"/>
    <w:rsid w:val="007F2B73"/>
    <w:rsid w:val="007F32E2"/>
    <w:rsid w:val="007F3709"/>
    <w:rsid w:val="007F3BFF"/>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9D2"/>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27A"/>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A95"/>
    <w:rsid w:val="00844D6E"/>
    <w:rsid w:val="008450C9"/>
    <w:rsid w:val="00846242"/>
    <w:rsid w:val="008464D7"/>
    <w:rsid w:val="00847B4D"/>
    <w:rsid w:val="00847EA9"/>
    <w:rsid w:val="008506A0"/>
    <w:rsid w:val="00850F49"/>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4E6E"/>
    <w:rsid w:val="00875075"/>
    <w:rsid w:val="008751E9"/>
    <w:rsid w:val="008768CB"/>
    <w:rsid w:val="008768E4"/>
    <w:rsid w:val="00876FE3"/>
    <w:rsid w:val="00877771"/>
    <w:rsid w:val="008800E9"/>
    <w:rsid w:val="00880171"/>
    <w:rsid w:val="008803F5"/>
    <w:rsid w:val="008808E9"/>
    <w:rsid w:val="00882949"/>
    <w:rsid w:val="00883C15"/>
    <w:rsid w:val="0088409A"/>
    <w:rsid w:val="00884816"/>
    <w:rsid w:val="00885F1B"/>
    <w:rsid w:val="008862B7"/>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4BCF"/>
    <w:rsid w:val="008A503A"/>
    <w:rsid w:val="008A58D2"/>
    <w:rsid w:val="008A63AB"/>
    <w:rsid w:val="008A68CA"/>
    <w:rsid w:val="008A6A05"/>
    <w:rsid w:val="008A6AA7"/>
    <w:rsid w:val="008A770D"/>
    <w:rsid w:val="008A7AA5"/>
    <w:rsid w:val="008B033E"/>
    <w:rsid w:val="008B0B1F"/>
    <w:rsid w:val="008B0D6A"/>
    <w:rsid w:val="008B1AB0"/>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61C"/>
    <w:rsid w:val="008C17A4"/>
    <w:rsid w:val="008C21C6"/>
    <w:rsid w:val="008C26F4"/>
    <w:rsid w:val="008C44C1"/>
    <w:rsid w:val="008C48FA"/>
    <w:rsid w:val="008C5CE8"/>
    <w:rsid w:val="008C6191"/>
    <w:rsid w:val="008C686F"/>
    <w:rsid w:val="008C7E63"/>
    <w:rsid w:val="008D0191"/>
    <w:rsid w:val="008D1DA0"/>
    <w:rsid w:val="008D200E"/>
    <w:rsid w:val="008D2BFA"/>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A85"/>
    <w:rsid w:val="008E6D1C"/>
    <w:rsid w:val="008E6D80"/>
    <w:rsid w:val="008E7106"/>
    <w:rsid w:val="008E7571"/>
    <w:rsid w:val="008E7B7F"/>
    <w:rsid w:val="008E7F42"/>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44D"/>
    <w:rsid w:val="009065EC"/>
    <w:rsid w:val="0090679D"/>
    <w:rsid w:val="00906A25"/>
    <w:rsid w:val="00906F6B"/>
    <w:rsid w:val="00907E1B"/>
    <w:rsid w:val="00910EEB"/>
    <w:rsid w:val="0091133A"/>
    <w:rsid w:val="009118F0"/>
    <w:rsid w:val="00911A77"/>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274"/>
    <w:rsid w:val="00921CE5"/>
    <w:rsid w:val="00922014"/>
    <w:rsid w:val="0092259E"/>
    <w:rsid w:val="00923B31"/>
    <w:rsid w:val="009266E2"/>
    <w:rsid w:val="00926883"/>
    <w:rsid w:val="009269CA"/>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37D"/>
    <w:rsid w:val="00944EEE"/>
    <w:rsid w:val="00945F6E"/>
    <w:rsid w:val="00946951"/>
    <w:rsid w:val="0094713C"/>
    <w:rsid w:val="009502C4"/>
    <w:rsid w:val="009508DD"/>
    <w:rsid w:val="00951F08"/>
    <w:rsid w:val="00951F19"/>
    <w:rsid w:val="009522AD"/>
    <w:rsid w:val="0095268E"/>
    <w:rsid w:val="009534E0"/>
    <w:rsid w:val="00954F15"/>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014C"/>
    <w:rsid w:val="00981450"/>
    <w:rsid w:val="00981897"/>
    <w:rsid w:val="0098224D"/>
    <w:rsid w:val="009829E2"/>
    <w:rsid w:val="00982A65"/>
    <w:rsid w:val="00982FFF"/>
    <w:rsid w:val="009843AF"/>
    <w:rsid w:val="00984D2D"/>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78"/>
    <w:rsid w:val="009B20B9"/>
    <w:rsid w:val="009B2F72"/>
    <w:rsid w:val="009B42AE"/>
    <w:rsid w:val="009B48F9"/>
    <w:rsid w:val="009B4E5D"/>
    <w:rsid w:val="009B5368"/>
    <w:rsid w:val="009B63E7"/>
    <w:rsid w:val="009B661D"/>
    <w:rsid w:val="009B6D15"/>
    <w:rsid w:val="009B7A66"/>
    <w:rsid w:val="009C0430"/>
    <w:rsid w:val="009C04A7"/>
    <w:rsid w:val="009C0CC6"/>
    <w:rsid w:val="009C0E91"/>
    <w:rsid w:val="009C10FE"/>
    <w:rsid w:val="009C1A07"/>
    <w:rsid w:val="009C1DBA"/>
    <w:rsid w:val="009C2EEB"/>
    <w:rsid w:val="009C3A3A"/>
    <w:rsid w:val="009C4330"/>
    <w:rsid w:val="009C443B"/>
    <w:rsid w:val="009C4995"/>
    <w:rsid w:val="009C4F4D"/>
    <w:rsid w:val="009C51DE"/>
    <w:rsid w:val="009C5234"/>
    <w:rsid w:val="009C5EBE"/>
    <w:rsid w:val="009C6C56"/>
    <w:rsid w:val="009D0101"/>
    <w:rsid w:val="009D040E"/>
    <w:rsid w:val="009D087A"/>
    <w:rsid w:val="009D10C3"/>
    <w:rsid w:val="009D39A8"/>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62CD"/>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639"/>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89E"/>
    <w:rsid w:val="00A52EC5"/>
    <w:rsid w:val="00A53654"/>
    <w:rsid w:val="00A53D54"/>
    <w:rsid w:val="00A54062"/>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201"/>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1D7"/>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5FDB"/>
    <w:rsid w:val="00AA65BD"/>
    <w:rsid w:val="00AA6A0B"/>
    <w:rsid w:val="00AA6F6F"/>
    <w:rsid w:val="00AA7412"/>
    <w:rsid w:val="00AA7621"/>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2C5A"/>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19B"/>
    <w:rsid w:val="00AF247F"/>
    <w:rsid w:val="00AF24E9"/>
    <w:rsid w:val="00AF3491"/>
    <w:rsid w:val="00AF39CA"/>
    <w:rsid w:val="00AF3A6E"/>
    <w:rsid w:val="00AF3CF9"/>
    <w:rsid w:val="00AF3D98"/>
    <w:rsid w:val="00AF3DAA"/>
    <w:rsid w:val="00AF4461"/>
    <w:rsid w:val="00AF44FB"/>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42CA"/>
    <w:rsid w:val="00B05175"/>
    <w:rsid w:val="00B05228"/>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8AF"/>
    <w:rsid w:val="00B22A4B"/>
    <w:rsid w:val="00B23E5D"/>
    <w:rsid w:val="00B23ED6"/>
    <w:rsid w:val="00B25314"/>
    <w:rsid w:val="00B2552C"/>
    <w:rsid w:val="00B25624"/>
    <w:rsid w:val="00B25C15"/>
    <w:rsid w:val="00B25C88"/>
    <w:rsid w:val="00B26240"/>
    <w:rsid w:val="00B2679A"/>
    <w:rsid w:val="00B26F79"/>
    <w:rsid w:val="00B276A4"/>
    <w:rsid w:val="00B27A0C"/>
    <w:rsid w:val="00B306DB"/>
    <w:rsid w:val="00B310DD"/>
    <w:rsid w:val="00B31343"/>
    <w:rsid w:val="00B319F6"/>
    <w:rsid w:val="00B31AA0"/>
    <w:rsid w:val="00B33749"/>
    <w:rsid w:val="00B338FE"/>
    <w:rsid w:val="00B341BD"/>
    <w:rsid w:val="00B35039"/>
    <w:rsid w:val="00B3559C"/>
    <w:rsid w:val="00B36842"/>
    <w:rsid w:val="00B36D78"/>
    <w:rsid w:val="00B36F53"/>
    <w:rsid w:val="00B37F3B"/>
    <w:rsid w:val="00B4085A"/>
    <w:rsid w:val="00B411D1"/>
    <w:rsid w:val="00B419CA"/>
    <w:rsid w:val="00B42BDB"/>
    <w:rsid w:val="00B42DD0"/>
    <w:rsid w:val="00B4321E"/>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67BC"/>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9E0"/>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130"/>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88"/>
    <w:rsid w:val="00BD35FF"/>
    <w:rsid w:val="00BD4B9B"/>
    <w:rsid w:val="00BD4FDF"/>
    <w:rsid w:val="00BD5C02"/>
    <w:rsid w:val="00BD621E"/>
    <w:rsid w:val="00BD6375"/>
    <w:rsid w:val="00BE06DC"/>
    <w:rsid w:val="00BE0766"/>
    <w:rsid w:val="00BE0CB6"/>
    <w:rsid w:val="00BE1403"/>
    <w:rsid w:val="00BE1A4C"/>
    <w:rsid w:val="00BE1EEA"/>
    <w:rsid w:val="00BE211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4C02"/>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25F"/>
    <w:rsid w:val="00C13FB0"/>
    <w:rsid w:val="00C147B4"/>
    <w:rsid w:val="00C14DCF"/>
    <w:rsid w:val="00C14ED5"/>
    <w:rsid w:val="00C1625E"/>
    <w:rsid w:val="00C16671"/>
    <w:rsid w:val="00C178C3"/>
    <w:rsid w:val="00C17A91"/>
    <w:rsid w:val="00C20750"/>
    <w:rsid w:val="00C2212D"/>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A10"/>
    <w:rsid w:val="00C36C1A"/>
    <w:rsid w:val="00C36E2C"/>
    <w:rsid w:val="00C379DF"/>
    <w:rsid w:val="00C37BB3"/>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479EF"/>
    <w:rsid w:val="00C51075"/>
    <w:rsid w:val="00C51759"/>
    <w:rsid w:val="00C5198F"/>
    <w:rsid w:val="00C526BB"/>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4EF6"/>
    <w:rsid w:val="00C6537C"/>
    <w:rsid w:val="00C660F2"/>
    <w:rsid w:val="00C669FF"/>
    <w:rsid w:val="00C700E4"/>
    <w:rsid w:val="00C70478"/>
    <w:rsid w:val="00C70654"/>
    <w:rsid w:val="00C706CD"/>
    <w:rsid w:val="00C70909"/>
    <w:rsid w:val="00C70DF7"/>
    <w:rsid w:val="00C7136C"/>
    <w:rsid w:val="00C720DB"/>
    <w:rsid w:val="00C72117"/>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87E1B"/>
    <w:rsid w:val="00C9031F"/>
    <w:rsid w:val="00C90C2D"/>
    <w:rsid w:val="00C9208F"/>
    <w:rsid w:val="00C944B9"/>
    <w:rsid w:val="00C95C00"/>
    <w:rsid w:val="00C95D68"/>
    <w:rsid w:val="00C96159"/>
    <w:rsid w:val="00C97128"/>
    <w:rsid w:val="00C978B4"/>
    <w:rsid w:val="00C97ABC"/>
    <w:rsid w:val="00CA05FB"/>
    <w:rsid w:val="00CA0E32"/>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031B"/>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D7DD4"/>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85A"/>
    <w:rsid w:val="00D02F56"/>
    <w:rsid w:val="00D0333E"/>
    <w:rsid w:val="00D03F74"/>
    <w:rsid w:val="00D0411C"/>
    <w:rsid w:val="00D04402"/>
    <w:rsid w:val="00D0444D"/>
    <w:rsid w:val="00D04579"/>
    <w:rsid w:val="00D04624"/>
    <w:rsid w:val="00D04AA1"/>
    <w:rsid w:val="00D04BA0"/>
    <w:rsid w:val="00D04E31"/>
    <w:rsid w:val="00D055DF"/>
    <w:rsid w:val="00D06218"/>
    <w:rsid w:val="00D0656F"/>
    <w:rsid w:val="00D06B99"/>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630"/>
    <w:rsid w:val="00D44884"/>
    <w:rsid w:val="00D4575A"/>
    <w:rsid w:val="00D45A26"/>
    <w:rsid w:val="00D45AAB"/>
    <w:rsid w:val="00D45EEF"/>
    <w:rsid w:val="00D461FC"/>
    <w:rsid w:val="00D46989"/>
    <w:rsid w:val="00D469B8"/>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561"/>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6CD5"/>
    <w:rsid w:val="00D871CF"/>
    <w:rsid w:val="00D875E6"/>
    <w:rsid w:val="00D879C2"/>
    <w:rsid w:val="00D900C8"/>
    <w:rsid w:val="00D90A84"/>
    <w:rsid w:val="00D90B41"/>
    <w:rsid w:val="00D90FB3"/>
    <w:rsid w:val="00D9124B"/>
    <w:rsid w:val="00D916A9"/>
    <w:rsid w:val="00D9196C"/>
    <w:rsid w:val="00D91FF3"/>
    <w:rsid w:val="00D92CB8"/>
    <w:rsid w:val="00D93075"/>
    <w:rsid w:val="00D9337E"/>
    <w:rsid w:val="00D93690"/>
    <w:rsid w:val="00D93861"/>
    <w:rsid w:val="00D9390C"/>
    <w:rsid w:val="00D93B98"/>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156"/>
    <w:rsid w:val="00DB23A5"/>
    <w:rsid w:val="00DB2C84"/>
    <w:rsid w:val="00DB33DF"/>
    <w:rsid w:val="00DB34AD"/>
    <w:rsid w:val="00DB4245"/>
    <w:rsid w:val="00DB43B4"/>
    <w:rsid w:val="00DB46CC"/>
    <w:rsid w:val="00DB5EBE"/>
    <w:rsid w:val="00DB61BD"/>
    <w:rsid w:val="00DB6346"/>
    <w:rsid w:val="00DC0172"/>
    <w:rsid w:val="00DC0D1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5C94"/>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868"/>
    <w:rsid w:val="00E019ED"/>
    <w:rsid w:val="00E033D1"/>
    <w:rsid w:val="00E033ED"/>
    <w:rsid w:val="00E04505"/>
    <w:rsid w:val="00E054CA"/>
    <w:rsid w:val="00E055AF"/>
    <w:rsid w:val="00E05A02"/>
    <w:rsid w:val="00E0648F"/>
    <w:rsid w:val="00E068FF"/>
    <w:rsid w:val="00E0694C"/>
    <w:rsid w:val="00E072A7"/>
    <w:rsid w:val="00E077E5"/>
    <w:rsid w:val="00E07D01"/>
    <w:rsid w:val="00E1033F"/>
    <w:rsid w:val="00E10381"/>
    <w:rsid w:val="00E10409"/>
    <w:rsid w:val="00E1046C"/>
    <w:rsid w:val="00E109D5"/>
    <w:rsid w:val="00E10F64"/>
    <w:rsid w:val="00E119E6"/>
    <w:rsid w:val="00E11D16"/>
    <w:rsid w:val="00E11D9D"/>
    <w:rsid w:val="00E12234"/>
    <w:rsid w:val="00E12EF6"/>
    <w:rsid w:val="00E132A6"/>
    <w:rsid w:val="00E134CF"/>
    <w:rsid w:val="00E1421C"/>
    <w:rsid w:val="00E149C2"/>
    <w:rsid w:val="00E14E3B"/>
    <w:rsid w:val="00E1515E"/>
    <w:rsid w:val="00E1532D"/>
    <w:rsid w:val="00E153A5"/>
    <w:rsid w:val="00E156CB"/>
    <w:rsid w:val="00E1595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5B6D"/>
    <w:rsid w:val="00E6666C"/>
    <w:rsid w:val="00E67CB0"/>
    <w:rsid w:val="00E67F86"/>
    <w:rsid w:val="00E67FC8"/>
    <w:rsid w:val="00E70150"/>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085"/>
    <w:rsid w:val="00E81735"/>
    <w:rsid w:val="00E819B7"/>
    <w:rsid w:val="00E81CC5"/>
    <w:rsid w:val="00E81D04"/>
    <w:rsid w:val="00E820C8"/>
    <w:rsid w:val="00E82182"/>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815"/>
    <w:rsid w:val="00EC6B03"/>
    <w:rsid w:val="00EC7238"/>
    <w:rsid w:val="00EC7D55"/>
    <w:rsid w:val="00ED03AB"/>
    <w:rsid w:val="00ED0D12"/>
    <w:rsid w:val="00ED1F9D"/>
    <w:rsid w:val="00ED31C1"/>
    <w:rsid w:val="00ED357E"/>
    <w:rsid w:val="00ED3FF4"/>
    <w:rsid w:val="00ED44B3"/>
    <w:rsid w:val="00ED45DF"/>
    <w:rsid w:val="00ED4E00"/>
    <w:rsid w:val="00ED538A"/>
    <w:rsid w:val="00ED5A47"/>
    <w:rsid w:val="00ED5B2B"/>
    <w:rsid w:val="00ED694E"/>
    <w:rsid w:val="00ED7A11"/>
    <w:rsid w:val="00EE0345"/>
    <w:rsid w:val="00EE054E"/>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EF7F7E"/>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3CB"/>
    <w:rsid w:val="00F17CD8"/>
    <w:rsid w:val="00F17EFE"/>
    <w:rsid w:val="00F2056D"/>
    <w:rsid w:val="00F214ED"/>
    <w:rsid w:val="00F21B1C"/>
    <w:rsid w:val="00F21BE5"/>
    <w:rsid w:val="00F23E90"/>
    <w:rsid w:val="00F24316"/>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933"/>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DEB"/>
    <w:rsid w:val="00F65E24"/>
    <w:rsid w:val="00F661FF"/>
    <w:rsid w:val="00F667C3"/>
    <w:rsid w:val="00F672E6"/>
    <w:rsid w:val="00F67316"/>
    <w:rsid w:val="00F673FA"/>
    <w:rsid w:val="00F67EB2"/>
    <w:rsid w:val="00F709FE"/>
    <w:rsid w:val="00F7108D"/>
    <w:rsid w:val="00F713CD"/>
    <w:rsid w:val="00F71594"/>
    <w:rsid w:val="00F715A3"/>
    <w:rsid w:val="00F71890"/>
    <w:rsid w:val="00F7230E"/>
    <w:rsid w:val="00F727EC"/>
    <w:rsid w:val="00F728C8"/>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19AB"/>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6731"/>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2A7"/>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32D"/>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D6BB3"/>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19"/>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5"/>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8"/>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7"/>
      </w:numPr>
    </w:pPr>
  </w:style>
  <w:style w:type="numbering" w:customStyle="1" w:styleId="LFO21">
    <w:name w:val="LFO21"/>
    <w:basedOn w:val="Aucuneliste"/>
    <w:rsid w:val="00225F12"/>
    <w:pPr>
      <w:numPr>
        <w:numId w:val="58"/>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0"/>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1"/>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59"/>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2"/>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3"/>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4"/>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5"/>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6"/>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18"/>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7"/>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numbering" w:customStyle="1" w:styleId="LFO19422">
    <w:name w:val="LFO19422"/>
    <w:basedOn w:val="Aucuneliste"/>
    <w:rsid w:val="006D3CA4"/>
    <w:pPr>
      <w:numPr>
        <w:numId w:val="124"/>
      </w:numPr>
    </w:pPr>
  </w:style>
  <w:style w:type="table" w:customStyle="1" w:styleId="Grilledutableau4">
    <w:name w:val="Grille du tableau4"/>
    <w:basedOn w:val="TableauNormal"/>
    <w:next w:val="Grilledutableau"/>
    <w:uiPriority w:val="39"/>
    <w:rsid w:val="000A4B3E"/>
    <w:rPr>
      <w:rFonts w:ascii="Arial" w:eastAsia="Calibri" w:hAnsi="Arial"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337006338">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05AEE-0E5F-4316-9478-EEDA9996D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165</Pages>
  <Words>49176</Words>
  <Characters>270468</Characters>
  <Application>Microsoft Office Word</Application>
  <DocSecurity>0</DocSecurity>
  <Lines>2253</Lines>
  <Paragraphs>638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319006</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28</cp:revision>
  <cp:lastPrinted>2025-09-01T12:30:00Z</cp:lastPrinted>
  <dcterms:created xsi:type="dcterms:W3CDTF">2026-03-30T14:51:00Z</dcterms:created>
  <dcterms:modified xsi:type="dcterms:W3CDTF">2026-04-27T16:36:00Z</dcterms:modified>
</cp:coreProperties>
</file>